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„F 18</w:t>
      </w:r>
    </w:p>
    <w:p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(§ 42a Abs. 4 NÖ GRWO 1994)</w:t>
      </w:r>
    </w:p>
    <w:p>
      <w:pPr>
        <w:rPr>
          <w:rFonts w:cs="Arial"/>
        </w:rPr>
      </w:pPr>
    </w:p>
    <w:p>
      <w:pPr>
        <w:spacing w:line="440" w:lineRule="exact"/>
        <w:rPr>
          <w:rFonts w:cs="Arial"/>
        </w:rPr>
      </w:pPr>
      <w:r>
        <w:rPr>
          <w:rFonts w:cs="Arial"/>
        </w:rPr>
        <w:t>Gemeinde: …………………………………………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Verwaltungsbezirk: ………………………………..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Land: Niederösterreich</w:t>
      </w: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spacing w:before="120"/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Niederschrift</w:t>
      </w:r>
    </w:p>
    <w:p>
      <w:pPr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der Gemeindewahlbehörde über die Wahl des Gemeinderates</w:t>
      </w:r>
    </w:p>
    <w:p>
      <w:pPr>
        <w:jc w:val="center"/>
        <w:rPr>
          <w:rFonts w:cs="Arial"/>
          <w:b/>
          <w:sz w:val="28"/>
          <w:szCs w:val="28"/>
        </w:rPr>
      </w:pPr>
    </w:p>
    <w:p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Kontrollverfahren für die im Wege der Briefwahl übermittelten Überkuverts und Wahlkarten ohne Überkuvert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rPr>
          <w:rFonts w:cs="Arial"/>
        </w:rPr>
      </w:pPr>
      <w:r>
        <w:rPr>
          <w:rFonts w:cs="Arial"/>
        </w:rPr>
        <w:t>Beginn der Amtshandlung: Sonntag, der ………………………………., ………… Uhr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</w:rPr>
        <w:t xml:space="preserve">Anwesende Mitglieder der </w:t>
      </w:r>
      <w:r>
        <w:rPr>
          <w:rFonts w:cs="Arial"/>
          <w:b/>
        </w:rPr>
        <w:t>Gemeindewahlbehörde</w:t>
      </w:r>
      <w:r>
        <w:rPr>
          <w:rFonts w:cs="Arial"/>
        </w:rPr>
        <w:t>: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046"/>
        <w:gridCol w:w="2376"/>
      </w:tblGrid>
      <w:tr>
        <w:trPr>
          <w:trHeight w:val="325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50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Anwesend von - bis</w:t>
            </w:r>
          </w:p>
        </w:tc>
      </w:tr>
      <w:tr>
        <w:trPr>
          <w:trHeight w:val="778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</w:t>
            </w:r>
          </w:p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Vorsitzender</w:t>
            </w:r>
          </w:p>
        </w:tc>
        <w:tc>
          <w:tcPr>
            <w:tcW w:w="5046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  <w:tr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Stellvertretung der oder des Vorsitzenden</w:t>
            </w:r>
          </w:p>
        </w:tc>
        <w:tc>
          <w:tcPr>
            <w:tcW w:w="5046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rPr>
          <w:rFonts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50"/>
        <w:gridCol w:w="4362"/>
        <w:gridCol w:w="2376"/>
      </w:tblGrid>
      <w:tr>
        <w:trPr>
          <w:cantSplit/>
          <w:trHeight w:val="189"/>
        </w:trPr>
        <w:tc>
          <w:tcPr>
            <w:tcW w:w="137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2348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Name, Partei</w:t>
            </w:r>
          </w:p>
        </w:tc>
        <w:tc>
          <w:tcPr>
            <w:tcW w:w="1279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Anwesend von - bis</w:t>
            </w:r>
          </w:p>
        </w:tc>
      </w:tr>
      <w:tr>
        <w:trPr>
          <w:cantSplit/>
          <w:trHeight w:val="3719"/>
        </w:trPr>
        <w:tc>
          <w:tcPr>
            <w:tcW w:w="137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Beisitzerinnen</w:t>
            </w:r>
          </w:p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und Beisitzer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3577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Ersatzmitglieder der Beisitzerinnen und Beisitzer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4713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Vertrauenspersonen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Nicht erschienen sind (Name, Partei):</w:t>
      </w:r>
    </w:p>
    <w:p>
      <w:pPr>
        <w:jc w:val="center"/>
        <w:rPr>
          <w:rFonts w:cs="Arial"/>
          <w:b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rPr>
          <w:trHeight w:val="3242"/>
        </w:trPr>
        <w:tc>
          <w:tcPr>
            <w:tcW w:w="9212" w:type="dxa"/>
            <w:shd w:val="clear" w:color="auto" w:fill="auto"/>
          </w:tcPr>
          <w:p>
            <w:pPr>
              <w:jc w:val="center"/>
              <w:rPr>
                <w:rFonts w:cs="Arial"/>
                <w:b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spacing w:line="360" w:lineRule="auto"/>
        <w:rPr>
          <w:rFonts w:cs="Arial"/>
        </w:rPr>
      </w:pPr>
      <w:r>
        <w:rPr>
          <w:rFonts w:cs="Arial"/>
        </w:rPr>
        <w:t>Die Gemeindewahlbehörde stellt fest, dass die Anzahl der eingelangten Überkuverts und Wahlkarten ohne Überkuvert .….……. beträgt.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</w:rPr>
        <w:t>Diese Zahl stimmt mit der Anzahl der in dem Verzeichnis der Überkuverts und Wahlkarten ohne Überkuverts (Muster 13) eingetragenen Überkuverts und Wahlkarten - nicht - überein.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</w:rPr>
        <w:t>Dieser Unterschied dürfte darauf zurückzuführen sein, dass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Danach werden die Überkuverts geöffnet, die Wahlkarten entnommen, entsprechend der Sprengelzugehörigkeit aufgeteilt und in das folgende Verzeichnis eingetragen:</w:t>
      </w:r>
    </w:p>
    <w:p>
      <w:pPr>
        <w:spacing w:after="120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1"/>
        <w:gridCol w:w="1593"/>
        <w:gridCol w:w="1503"/>
        <w:gridCol w:w="1594"/>
        <w:gridCol w:w="1503"/>
        <w:gridCol w:w="1594"/>
      </w:tblGrid>
      <w:tr>
        <w:tc>
          <w:tcPr>
            <w:tcW w:w="97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Verzeichnis der Wahlkarten für den Wahlsprengel Nr. 1</w:t>
            </w:r>
          </w:p>
        </w:tc>
      </w:tr>
      <w:tr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</w:tr>
      <w:tr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eastAsia="Calibri" w:cs="Arial"/>
                <w:szCs w:val="24"/>
              </w:rPr>
            </w:pPr>
          </w:p>
        </w:tc>
      </w:tr>
    </w:tbl>
    <w:p>
      <w:pPr>
        <w:spacing w:before="120" w:after="120"/>
        <w:rPr>
          <w:rFonts w:cs="Arial"/>
        </w:rPr>
      </w:pPr>
      <w:r>
        <w:rPr>
          <w:rFonts w:eastAsia="Calibri" w:cs="Arial"/>
          <w:sz w:val="16"/>
          <w:szCs w:val="16"/>
        </w:rPr>
        <w:t>usw.</w:t>
      </w:r>
    </w:p>
    <w:p>
      <w:pPr>
        <w:spacing w:after="120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1"/>
        <w:gridCol w:w="1593"/>
        <w:gridCol w:w="1503"/>
        <w:gridCol w:w="1594"/>
        <w:gridCol w:w="1503"/>
        <w:gridCol w:w="1594"/>
      </w:tblGrid>
      <w:tr>
        <w:tc>
          <w:tcPr>
            <w:tcW w:w="97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Verzeichnis der Wahlkarten für den Wahlsprengel Nr. 2</w:t>
            </w:r>
          </w:p>
        </w:tc>
      </w:tr>
      <w:tr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fortlaufende Zahl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 w:val="20"/>
                <w:szCs w:val="22"/>
              </w:rPr>
            </w:pPr>
            <w:r>
              <w:rPr>
                <w:rFonts w:eastAsia="Calibri" w:cs="Arial"/>
                <w:sz w:val="20"/>
                <w:szCs w:val="22"/>
              </w:rPr>
              <w:t>Zahl des Wähler</w:t>
            </w:r>
            <w:r>
              <w:rPr>
                <w:rFonts w:eastAsia="Calibri" w:cs="Arial"/>
                <w:sz w:val="20"/>
                <w:szCs w:val="22"/>
              </w:rPr>
              <w:softHyphen/>
              <w:t>verzeichnisses</w:t>
            </w:r>
          </w:p>
        </w:tc>
      </w:tr>
      <w:tr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</w:tr>
      <w:tr>
        <w:tc>
          <w:tcPr>
            <w:tcW w:w="1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29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eastAsia="Calibri" w:cs="Arial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eastAsia="Calibri" w:cs="Arial"/>
                <w:szCs w:val="24"/>
              </w:rPr>
            </w:pPr>
          </w:p>
        </w:tc>
      </w:tr>
    </w:tbl>
    <w:p>
      <w:pPr>
        <w:widowControl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rPr>
          <w:rFonts w:cs="Arial"/>
        </w:rPr>
      </w:pPr>
      <w:r>
        <w:rPr>
          <w:rFonts w:cs="Arial"/>
        </w:rPr>
        <w:t xml:space="preserve">Sodann werden die Wahlkarten mit je einer sprengelbezogenen Kopie des obigen Verzeichnisses unverzüglich in einem verschlossenen und versiegelten Behältnis durch Botin oder Boten der jeweiligen Sprengelwahlbehörde übermittelt. Die </w:t>
      </w:r>
      <w:bookmarkStart w:id="0" w:name="_GoBack"/>
      <w:bookmarkEnd w:id="0"/>
      <w:r>
        <w:rPr>
          <w:rFonts w:cs="Arial"/>
        </w:rPr>
        <w:t>Übermittlung unterbleibt bei jenen Wahlkarten, die die Gemeindewahlbehörde als Sprengelwahlbehörde (§ 10 Abs. 2 zweiter Satz NÖ GRWO 1994, LGBl. 0350) betreffen.</w:t>
      </w:r>
    </w:p>
    <w:p>
      <w:pPr>
        <w:tabs>
          <w:tab w:val="left" w:pos="252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  <w:b/>
        </w:rPr>
      </w:pPr>
      <w:r>
        <w:rPr>
          <w:rFonts w:cs="Arial"/>
          <w:b/>
        </w:rPr>
        <w:t>Dieser Niederschrift ist das Verzeichnis der Überkuverts und Wahlkarten ohne Überkuverts (Muster 13) angeschlossen.</w:t>
      </w: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vorliegende Niederschrift wird sodann allen anwesenden Mitgliedern der Gemeindewahlbehörde zur Unterschrift vorgelegt.</w:t>
      </w: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Unterfertigung der Niederschrift wird von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rPr>
          <w:rFonts w:cs="Arial"/>
        </w:rPr>
      </w:pPr>
      <w:r>
        <w:rPr>
          <w:rFonts w:cs="Arial"/>
        </w:rPr>
        <w:t>verweigert, weil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Geschlossen und gefertigt um </w:t>
      </w:r>
      <w:r>
        <w:rPr>
          <w:rFonts w:cs="Arial"/>
        </w:rPr>
        <w:t>……….</w:t>
      </w:r>
      <w:r>
        <w:rPr>
          <w:rFonts w:cs="Arial"/>
          <w:b/>
        </w:rPr>
        <w:t xml:space="preserve"> Uhr</w:t>
      </w:r>
    </w:p>
    <w:p>
      <w:pPr>
        <w:tabs>
          <w:tab w:val="left" w:pos="3420"/>
          <w:tab w:val="left" w:pos="6660"/>
        </w:tabs>
        <w:rPr>
          <w:rFonts w:cs="Arial"/>
          <w:sz w:val="22"/>
          <w:szCs w:val="22"/>
        </w:rPr>
      </w:pPr>
    </w:p>
    <w:p>
      <w:pPr>
        <w:tabs>
          <w:tab w:val="left" w:pos="3420"/>
          <w:tab w:val="left" w:pos="6660"/>
        </w:tabs>
        <w:rPr>
          <w:rFonts w:cs="Arial"/>
          <w:sz w:val="22"/>
          <w:szCs w:val="22"/>
        </w:rPr>
      </w:pP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 oder Vorsitzender:</w:t>
      </w:r>
      <w:r>
        <w:rPr>
          <w:rFonts w:cs="Arial"/>
          <w:sz w:val="22"/>
          <w:szCs w:val="22"/>
        </w:rPr>
        <w:tab/>
        <w:t xml:space="preserve">Beisitzerinnen und </w:t>
      </w:r>
      <w:r>
        <w:rPr>
          <w:rFonts w:cs="Arial"/>
          <w:sz w:val="22"/>
          <w:szCs w:val="22"/>
        </w:rPr>
        <w:tab/>
        <w:t>Vertrauenspersonen: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Stellvertretung der oder des</w:t>
      </w:r>
      <w:r>
        <w:rPr>
          <w:rFonts w:cs="Arial"/>
          <w:sz w:val="22"/>
          <w:szCs w:val="22"/>
        </w:rPr>
        <w:tab/>
        <w:t>Beisitzer, Ersatzmitglieder: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...................................... 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.....................................“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99" w:right="1417" w:bottom="89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73D85"/>
    <w:multiLevelType w:val="hybridMultilevel"/>
    <w:tmpl w:val="C0CE50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882"/>
    <w:multiLevelType w:val="hybridMultilevel"/>
    <w:tmpl w:val="332EC86C"/>
    <w:lvl w:ilvl="0" w:tplc="95BA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16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D52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2D10C9"/>
    <w:multiLevelType w:val="hybridMultilevel"/>
    <w:tmpl w:val="8578DC2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0065D"/>
    <w:multiLevelType w:val="hybridMultilevel"/>
    <w:tmpl w:val="8DD230D0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E45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F254DE"/>
    <w:multiLevelType w:val="hybridMultilevel"/>
    <w:tmpl w:val="0DFAA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81C2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5E00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3C53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CF0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A7017"/>
    <w:multiLevelType w:val="hybridMultilevel"/>
    <w:tmpl w:val="CECC1206"/>
    <w:lvl w:ilvl="0" w:tplc="2026B8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A11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0274CB"/>
    <w:multiLevelType w:val="hybridMultilevel"/>
    <w:tmpl w:val="A506495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23F07"/>
    <w:multiLevelType w:val="hybridMultilevel"/>
    <w:tmpl w:val="86A62A7C"/>
    <w:lvl w:ilvl="0" w:tplc="9A66C52C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F6273"/>
    <w:multiLevelType w:val="hybridMultilevel"/>
    <w:tmpl w:val="1DF4890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F79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A57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7C4D83"/>
    <w:multiLevelType w:val="hybridMultilevel"/>
    <w:tmpl w:val="B7386930"/>
    <w:lvl w:ilvl="0" w:tplc="0C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D5C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D81863"/>
    <w:multiLevelType w:val="hybridMultilevel"/>
    <w:tmpl w:val="9E32569E"/>
    <w:lvl w:ilvl="0" w:tplc="0C07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575C2"/>
    <w:multiLevelType w:val="hybridMultilevel"/>
    <w:tmpl w:val="A6E6782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234720"/>
    <w:multiLevelType w:val="hybridMultilevel"/>
    <w:tmpl w:val="EB9674D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14"/>
  </w:num>
  <w:num w:numId="7">
    <w:abstractNumId w:val="19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</w:num>
  <w:num w:numId="17">
    <w:abstractNumId w:val="16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fht\AppData\Local\Fabasoft\Data\Datasource_COO.1000.8802.54.3921127.doc"/>
    <w:odso/>
  </w:mailMerge>
  <w:doNotTrackMoves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2530D69-856F-4116-9275-6EAAFC6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"/>
    <w:qFormat/>
    <w:pPr>
      <w:keepNext/>
      <w:outlineLvl w:val="0"/>
    </w:pPr>
    <w:rPr>
      <w:b/>
      <w:spacing w:val="16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AKIS">
    <w:name w:val="Standard_LAKIS"/>
    <w:rPr>
      <w:rFonts w:ascii="Arial" w:hAnsi="Arial"/>
      <w:sz w:val="24"/>
    </w:rPr>
  </w:style>
  <w:style w:type="paragraph" w:customStyle="1" w:styleId="ZText-Kopf">
    <w:name w:val="Z_Text-Kopf"/>
    <w:basedOn w:val="StandardLAKIS"/>
    <w:rPr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mt">
    <w:name w:val="Z_Amt"/>
    <w:pPr>
      <w:jc w:val="center"/>
    </w:pPr>
    <w:rPr>
      <w:rFonts w:ascii="Arial" w:hAnsi="Arial"/>
      <w:b/>
      <w:sz w:val="24"/>
      <w:lang w:val="de-DE"/>
    </w:rPr>
  </w:style>
  <w:style w:type="paragraph" w:customStyle="1" w:styleId="ZFertigung">
    <w:name w:val="Z_Fertigung"/>
    <w:basedOn w:val="StandardLAKIS"/>
    <w:pPr>
      <w:tabs>
        <w:tab w:val="left" w:pos="3034"/>
        <w:tab w:val="left" w:pos="5897"/>
        <w:tab w:val="left" w:pos="7343"/>
      </w:tabs>
      <w:spacing w:line="360" w:lineRule="auto"/>
    </w:pPr>
    <w:rPr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LAKIS"/>
    <w:rPr>
      <w:lang w:val="de-DE"/>
    </w:rPr>
  </w:style>
  <w:style w:type="paragraph" w:customStyle="1" w:styleId="ZPositionsrahmen">
    <w:name w:val="Z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noProof/>
      <w:sz w:val="18"/>
    </w:rPr>
  </w:style>
  <w:style w:type="paragraph" w:customStyle="1" w:styleId="ZKopfzeile">
    <w:name w:val="Z_Kopfzeile"/>
    <w:pPr>
      <w:tabs>
        <w:tab w:val="left" w:pos="4962"/>
      </w:tabs>
      <w:jc w:val="center"/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Adresse">
    <w:name w:val="Z_Adresse"/>
    <w:basedOn w:val="StandardLAKIS"/>
    <w:pPr>
      <w:spacing w:line="240" w:lineRule="exact"/>
    </w:pPr>
    <w:rPr>
      <w:sz w:val="22"/>
      <w:lang w:val="de-D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styleId="Kopfzeile">
    <w:name w:val="header"/>
    <w:basedOn w:val="StandardLAKIS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LAKIS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customStyle="1" w:styleId="ZAbschrift">
    <w:name w:val="Z_Abschrift"/>
    <w:basedOn w:val="StandardLAKIS"/>
    <w:pPr>
      <w:ind w:left="360" w:hanging="360"/>
    </w:pPr>
  </w:style>
  <w:style w:type="paragraph" w:customStyle="1" w:styleId="ZHide">
    <w:name w:val="Z_Hide"/>
    <w:pPr>
      <w:spacing w:line="20" w:lineRule="exact"/>
    </w:pPr>
    <w:rPr>
      <w:rFonts w:ascii="Arial" w:hAnsi="Arial"/>
      <w:noProof/>
      <w:vanish/>
      <w:sz w:val="2"/>
    </w:rPr>
  </w:style>
  <w:style w:type="paragraph" w:customStyle="1" w:styleId="ZText">
    <w:name w:val="Z_Text"/>
    <w:basedOn w:val="StandardLAKIS"/>
    <w:pPr>
      <w:spacing w:line="360" w:lineRule="auto"/>
    </w:pPr>
    <w:rPr>
      <w:lang w:val="de-DE"/>
    </w:rPr>
  </w:style>
  <w:style w:type="paragraph" w:customStyle="1" w:styleId="ZPositionsrahmenB">
    <w:name w:val="Z_Positionsrahmen_B"/>
    <w:rPr>
      <w:rFonts w:ascii="Arial" w:hAnsi="Arial"/>
      <w:noProof/>
      <w:sz w:val="18"/>
    </w:rPr>
  </w:style>
  <w:style w:type="paragraph" w:customStyle="1" w:styleId="zztmpb">
    <w:name w:val="z_ztmpb"/>
  </w:style>
  <w:style w:type="paragraph" w:styleId="Listenabsatz">
    <w:name w:val="List Paragraph"/>
    <w:basedOn w:val="Standard"/>
    <w:uiPriority w:val="34"/>
    <w:qFormat/>
    <w:pPr>
      <w:spacing w:line="360" w:lineRule="auto"/>
      <w:ind w:left="720"/>
      <w:contextualSpacing/>
    </w:pPr>
    <w:rPr>
      <w:rFonts w:eastAsia="Calibri"/>
      <w:szCs w:val="22"/>
      <w:lang w:val="de-DE" w:eastAsia="en-US"/>
    </w:rPr>
  </w:style>
  <w:style w:type="paragraph" w:customStyle="1" w:styleId="Begrndungstext">
    <w:name w:val="Begründungstext"/>
    <w:basedOn w:val="Standard"/>
    <w:pPr>
      <w:spacing w:after="340" w:line="340" w:lineRule="atLeast"/>
      <w:ind w:firstLine="709"/>
      <w:jc w:val="both"/>
    </w:pPr>
    <w:rPr>
      <w:color w:val="000000"/>
      <w:kern w:val="16"/>
      <w:sz w:val="25"/>
      <w:lang w:eastAsia="de-DE"/>
    </w:rPr>
  </w:style>
  <w:style w:type="table" w:styleId="Tabellenraster">
    <w:name w:val="Table Grid"/>
    <w:basedOn w:val="NormaleTabel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47BE-2917-4C03-B20D-FB044490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Fabasoft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LAKIS</dc:creator>
  <cp:keywords/>
  <cp:lastModifiedBy>Drimmel Nicolaus</cp:lastModifiedBy>
  <cp:revision>3</cp:revision>
  <cp:lastPrinted>2019-08-28T06:42:00Z</cp:lastPrinted>
  <dcterms:created xsi:type="dcterms:W3CDTF">2024-01-24T16:22:00Z</dcterms:created>
  <dcterms:modified xsi:type="dcterms:W3CDTF">2024-01-25T07:59:00Z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Verordnungen zur NÖ Gemeinderatswahlordnung 1994 (NÖ GRWO 1994)_x000d_
GRWO-3 usw.</vt:lpwstr>
  </property>
  <property fmtid="{D5CDD505-2E9C-101B-9397-08002B2CF9AE}" pid="9" name="FSC#FSCLAKIS@15.1000:Bearbeiter_Tit_NN">
    <vt:lpwstr>Mag. Drimmel</vt:lpwstr>
  </property>
  <property fmtid="{D5CDD505-2E9C-101B-9397-08002B2CF9AE}" pid="10" name="FSC#FSCLAKIS@15.1000:Bearbeiter_Tit_VN_NN">
    <vt:lpwstr>Mag. Nicolaus Drimmel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Änderung der Verordnung über die Gestaltung der Drucksorten zur Vollziehung der NÖ GRWO 1994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13879</vt:lpwstr>
  </property>
  <property fmtid="{D5CDD505-2E9C-101B-9397-08002B2CF9AE}" pid="15" name="FSC#FSCLAKIS@15.1000:Erzeugt_am">
    <vt:lpwstr>28.09.2021</vt:lpwstr>
  </property>
  <property fmtid="{D5CDD505-2E9C-101B-9397-08002B2CF9AE}" pid="16" name="FSC#FSCLAKIS@15.1000:Fertigungsklausel">
    <vt:lpwstr/>
  </property>
  <property fmtid="{D5CDD505-2E9C-101B-9397-08002B2CF9AE}" pid="17" name="FSC#FSCLAKIS@15.1000:Fertigungsklausel2">
    <vt:lpwstr/>
  </property>
  <property fmtid="{D5CDD505-2E9C-101B-9397-08002B2CF9AE}" pid="18" name="FSC#FSCLAKIS@15.1000:Kennzeichen">
    <vt:lpwstr>IVW3-LG-7035001/017-2021</vt:lpwstr>
  </property>
  <property fmtid="{D5CDD505-2E9C-101B-9397-08002B2CF9AE}" pid="19" name="FSC#FSCLAKIS@15.1000:Objektname">
    <vt:lpwstr>Muster 18 VO</vt:lpwstr>
  </property>
  <property fmtid="{D5CDD505-2E9C-101B-9397-08002B2CF9AE}" pid="20" name="FSC#FSCLAKIS@15.1000:RsabAbsender">
    <vt:lpwstr>Amt der NÖ Landesregierung_x000d_
Abteilung Gemeinden_x000d_
Landhausplatz 1_x000d_
3109 St. Pölten</vt:lpwstr>
  </property>
  <property fmtid="{D5CDD505-2E9C-101B-9397-08002B2CF9AE}" pid="21" name="FSC#FSCLAKIS@15.1000:Text_nach_Fertigung">
    <vt:lpwstr/>
  </property>
  <property fmtid="{D5CDD505-2E9C-101B-9397-08002B2CF9AE}" pid="22" name="FSC#FSCLAKIS@15.1000:Unterschrieben_am">
    <vt:lpwstr/>
  </property>
  <property fmtid="{D5CDD505-2E9C-101B-9397-08002B2CF9AE}" pid="23" name="FSC#FSCLAKIS@15.1000:Unterschrieben_von">
    <vt:lpwstr/>
  </property>
  <property fmtid="{D5CDD505-2E9C-101B-9397-08002B2CF9AE}" pid="24" name="FSC#FSCLAKIS@15.1000:Unterschrieben2_am">
    <vt:lpwstr/>
  </property>
  <property fmtid="{D5CDD505-2E9C-101B-9397-08002B2CF9AE}" pid="25" name="FSC#FSCLAKIS@15.1000:Unterschrieben2_von">
    <vt:lpwstr/>
  </property>
  <property fmtid="{D5CDD505-2E9C-101B-9397-08002B2CF9AE}" pid="26" name="FSC#FSCLAKIS@15.1000:Gesperrt_Bearbeiter">
    <vt:lpwstr>Mag. D r i m m e l</vt:lpwstr>
  </property>
  <property fmtid="{D5CDD505-2E9C-101B-9397-08002B2CF9AE}" pid="27" name="FSC#FSCLAKIS@15.1000:Systemaenderungszeitpunkt">
    <vt:lpwstr>7. Oktober 2021</vt:lpwstr>
  </property>
  <property fmtid="{D5CDD505-2E9C-101B-9397-08002B2CF9AE}" pid="28" name="FSC#COOSYSTEM@1.1:Container">
    <vt:lpwstr>COO.1000.8802.67.5042111</vt:lpwstr>
  </property>
  <property fmtid="{D5CDD505-2E9C-101B-9397-08002B2CF9AE}" pid="29" name="FSC#COOELAK@1.1001:Subject">
    <vt:lpwstr>Verordnungen zur NÖ Gemeinderatswahlordnung 1994 (NÖ GRWO 1994)_x000d_
GRWO-3 usw.</vt:lpwstr>
  </property>
  <property fmtid="{D5CDD505-2E9C-101B-9397-08002B2CF9AE}" pid="30" name="FSC#COOELAK@1.1001:FileReference">
    <vt:lpwstr>IVW3-LG-7035001-99</vt:lpwstr>
  </property>
  <property fmtid="{D5CDD505-2E9C-101B-9397-08002B2CF9AE}" pid="31" name="FSC#COOELAK@1.1001:FileRefYear">
    <vt:lpwstr>1999</vt:lpwstr>
  </property>
  <property fmtid="{D5CDD505-2E9C-101B-9397-08002B2CF9AE}" pid="32" name="FSC#COOELAK@1.1001:FileRefOrdinal">
    <vt:lpwstr>7035001</vt:lpwstr>
  </property>
  <property fmtid="{D5CDD505-2E9C-101B-9397-08002B2CF9AE}" pid="33" name="FSC#COOELAK@1.1001:FileRefOU">
    <vt:lpwstr/>
  </property>
  <property fmtid="{D5CDD505-2E9C-101B-9397-08002B2CF9AE}" pid="34" name="FSC#COOELAK@1.1001:Organization">
    <vt:lpwstr/>
  </property>
  <property fmtid="{D5CDD505-2E9C-101B-9397-08002B2CF9AE}" pid="35" name="FSC#COOELAK@1.1001:Owner">
    <vt:lpwstr>Drimmel Nicolaus, Mag.</vt:lpwstr>
  </property>
  <property fmtid="{D5CDD505-2E9C-101B-9397-08002B2CF9AE}" pid="36" name="FSC#COOELAK@1.1001:OwnerExtension">
    <vt:lpwstr>13879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IVW3 (Abteilung Gemeinden)</vt:lpwstr>
  </property>
  <property fmtid="{D5CDD505-2E9C-101B-9397-08002B2CF9AE}" pid="42" name="FSC#COOELAK@1.1001:CreatedAt">
    <vt:lpwstr>28.09.2021</vt:lpwstr>
  </property>
  <property fmtid="{D5CDD505-2E9C-101B-9397-08002B2CF9AE}" pid="43" name="FSC#COOELAK@1.1001:OU">
    <vt:lpwstr>IVW3 (Abteilung Gemeinden)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*COO.1000.8802.67.5042111*</vt:lpwstr>
  </property>
  <property fmtid="{D5CDD505-2E9C-101B-9397-08002B2CF9AE}" pid="46" name="FSC#COOELAK@1.1001:RefBarCode">
    <vt:lpwstr>*COO.1000.8802.2.15581203*</vt:lpwstr>
  </property>
  <property fmtid="{D5CDD505-2E9C-101B-9397-08002B2CF9AE}" pid="47" name="FSC#COOELAK@1.1001:FileRefBarCode">
    <vt:lpwstr>*IVW3-LG-7035001-99*</vt:lpwstr>
  </property>
  <property fmtid="{D5CDD505-2E9C-101B-9397-08002B2CF9AE}" pid="48" name="FSC#COOELAK@1.1001:ExternalRef">
    <vt:lpwstr/>
  </property>
  <property fmtid="{D5CDD505-2E9C-101B-9397-08002B2CF9AE}" pid="49" name="FSC#NOELLAKISFORMSPROP@1000.8803:xmldata3">
    <vt:lpwstr>TEXT: LEER (!)</vt:lpwstr>
  </property>
  <property fmtid="{D5CDD505-2E9C-101B-9397-08002B2CF9AE}" pid="50" name="FSC#NOELLAKISFORMSPROP@1000.8803:xmldata10">
    <vt:lpwstr>TEXT: LEER (!)</vt:lpwstr>
  </property>
  <property fmtid="{D5CDD505-2E9C-101B-9397-08002B2CF9AE}" pid="51" name="FSC#NOELLAKISFORMSPROP@1000.8803:xmldata100">
    <vt:lpwstr>kein Rechtsgeschäft</vt:lpwstr>
  </property>
  <property fmtid="{D5CDD505-2E9C-101B-9397-08002B2CF9AE}" pid="52" name="FSC#NOELLAKISFORMSPROP@1000.8803:xmldata101">
    <vt:lpwstr>kein Datum</vt:lpwstr>
  </property>
  <property fmtid="{D5CDD505-2E9C-101B-9397-08002B2CF9AE}" pid="53" name="FSC#NOELLAKISFORMSPROP@1000.8803:xmldata102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103">
    <vt:lpwstr>Kein Zuschlag - Gericht erfasst</vt:lpwstr>
  </property>
  <property fmtid="{D5CDD505-2E9C-101B-9397-08002B2CF9AE}" pid="56" name="FSC#NOELLAKISFORMSPROP@1000.8803:xmldata104">
    <vt:lpwstr>Kein Zuschlag - Datum erfasst</vt:lpwstr>
  </property>
  <property fmtid="{D5CDD505-2E9C-101B-9397-08002B2CF9AE}" pid="57" name="FSC#NOELLAKISFORMSPROP@1000.8803:xmldata105">
    <vt:lpwstr>Kein Zuschlag - Zahl erfasst</vt:lpwstr>
  </property>
  <property fmtid="{D5CDD505-2E9C-101B-9397-08002B2CF9AE}" pid="58" name="FSC#NOELLAKISFORMSPROP@1000.8803:xmldata30">
    <vt:lpwstr>Kein Vertreter erfasst</vt:lpwstr>
  </property>
  <property fmtid="{D5CDD505-2E9C-101B-9397-08002B2CF9AE}" pid="59" name="FSC#COOELAK@1.1001:OwnerFaxExtension">
    <vt:lpwstr/>
  </property>
  <property fmtid="{D5CDD505-2E9C-101B-9397-08002B2CF9AE}" pid="60" name="FSC#FSCLAKIS@15.1000:Unterschrieben_von_Tit_VN_NN_gsp">
    <vt:lpwstr/>
  </property>
  <property fmtid="{D5CDD505-2E9C-101B-9397-08002B2CF9AE}" pid="61" name="FSC#FSCLAKIS@15.1000:Unterschrieben_von_Tit_VN_NN_ng">
    <vt:lpwstr/>
  </property>
  <property fmtid="{D5CDD505-2E9C-101B-9397-08002B2CF9AE}" pid="62" name="FSC#FSCLAKIS@15.1000:Eingangsdatum_ON">
    <vt:lpwstr/>
  </property>
  <property fmtid="{D5CDD505-2E9C-101B-9397-08002B2CF9AE}" pid="63" name="FSC#FSCLAKIS@15.1000:Frist_ON">
    <vt:lpwstr/>
  </property>
  <property fmtid="{D5CDD505-2E9C-101B-9397-08002B2CF9AE}" pid="64" name="FSC#FSCLAKIS@15.1000:Anmerkung_ON">
    <vt:lpwstr/>
  </property>
  <property fmtid="{D5CDD505-2E9C-101B-9397-08002B2CF9AE}" pid="65" name="FSC#FSCLAKIS@15.1000:Inhalt_ON">
    <vt:lpwstr/>
  </property>
  <property fmtid="{D5CDD505-2E9C-101B-9397-08002B2CF9AE}" pid="66" name="FSC#FSCLAKIS@15.1000:Hinweis_ON">
    <vt:lpwstr/>
  </property>
  <property fmtid="{D5CDD505-2E9C-101B-9397-08002B2CF9AE}" pid="67" name="FSC#FSCLAKIS@15.1000:Erledigung_ON">
    <vt:lpwstr/>
  </property>
  <property fmtid="{D5CDD505-2E9C-101B-9397-08002B2CF9AE}" pid="68" name="FSC#FSCLAKIS@15.1000:DW_Eigentuemer_Zuschrift">
    <vt:lpwstr/>
  </property>
  <property fmtid="{D5CDD505-2E9C-101B-9397-08002B2CF9AE}" pid="69" name="FSC#FSCLAKIS@15.1000:Eigentuemer_Zuschrift_Tit_VN_NN">
    <vt:lpwstr/>
  </property>
  <property fmtid="{D5CDD505-2E9C-101B-9397-08002B2CF9AE}" pid="70" name="FSC#FSCLAKIS@15.1000:DVR">
    <vt:lpwstr/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LG</vt:lpwstr>
  </property>
  <property fmtid="{D5CDD505-2E9C-101B-9397-08002B2CF9AE}" pid="83" name="FSC#COOELAK@1.1001:CurrentUserRolePos">
    <vt:lpwstr>Bearbeitung</vt:lpwstr>
  </property>
  <property fmtid="{D5CDD505-2E9C-101B-9397-08002B2CF9AE}" pid="84" name="FSC#COOELAK@1.1001:CurrentUserEmail">
    <vt:lpwstr>nicolaus.drimmel@noel.gv.at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Mag. Nicolaus Drimmel</vt:lpwstr>
  </property>
  <property fmtid="{D5CDD505-2E9C-101B-9397-08002B2CF9AE}" pid="92" name="FSC#ATSTATECFG@1.1001:AgentPhone">
    <vt:lpwstr>13879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post.ivw3@noel.gv.at</vt:lpwstr>
  </property>
  <property fmtid="{D5CDD505-2E9C-101B-9397-08002B2CF9AE}" pid="95" name="FSC#ATSTATECFG@1.1001:SubfileDate">
    <vt:lpwstr>05.08.2021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IVW3-LG-7035001/017-2021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NOELLAKISFORMSPROP@1000.8803:xmldataVertrEnt">
    <vt:lpwstr>Kein Vertreter erfasst</vt:lpwstr>
  </property>
  <property fmtid="{D5CDD505-2E9C-101B-9397-08002B2CF9AE}" pid="108" name="FSC#NOELLAKISFORMSPROP@1000.8803:xmldataGrundstEnt">
    <vt:lpwstr>TEXT: LEER (!)</vt:lpwstr>
  </property>
  <property fmtid="{D5CDD505-2E9C-101B-9397-08002B2CF9AE}" pid="109" name="FSC#NOELLAKISFORMSPROP@1000.8803:xmldataGVAVerk">
    <vt:lpwstr>TEXT: LEER (!)</vt:lpwstr>
  </property>
  <property fmtid="{D5CDD505-2E9C-101B-9397-08002B2CF9AE}" pid="110" name="FSC#NOELLAKISFORMSPROP@1000.8803:xmldataGVAKaeufer">
    <vt:lpwstr>TEXT: LEER (!)</vt:lpwstr>
  </property>
  <property fmtid="{D5CDD505-2E9C-101B-9397-08002B2CF9AE}" pid="111" name="FSC#NOELLAKISFORMSPROP@1000.8803:xmldataGVARechtsgesch">
    <vt:lpwstr>kein Rechtsgeschäft</vt:lpwstr>
  </property>
  <property fmtid="{D5CDD505-2E9C-101B-9397-08002B2CF9AE}" pid="112" name="FSC#NOELLAKISFORMSPROP@1000.8803:xmldataGVA_RG_dat">
    <vt:lpwstr>kein Datum</vt:lpwstr>
  </property>
  <property fmtid="{D5CDD505-2E9C-101B-9397-08002B2CF9AE}" pid="113" name="FSC#NOELLAKISFORMSPROP@1000.8803:xmldata_RG_Zahl_GVA">
    <vt:lpwstr>Keine Aktenzahl des Rechtsgeschäfts erfasst</vt:lpwstr>
  </property>
  <property fmtid="{D5CDD505-2E9C-101B-9397-08002B2CF9AE}" pid="114" name="FSC#NOELLAKISFORMSPROP@1000.8803:xmldata_grundstueck_GVA">
    <vt:lpwstr>TEXT: LEER (!)</vt:lpwstr>
  </property>
  <property fmtid="{D5CDD505-2E9C-101B-9397-08002B2CF9AE}" pid="115" name="FSC#NOELLAKISFORMSPROP@1000.8803:xmldataZuschlagGVA">
    <vt:lpwstr>Kein Zuschlag - Gericht erfasst</vt:lpwstr>
  </property>
  <property fmtid="{D5CDD505-2E9C-101B-9397-08002B2CF9AE}" pid="116" name="FSC#NOELLAKISFORMSPROP@1000.8803:xmldata_ZuDat_GVA">
    <vt:lpwstr>Kein Zuschlag - Datum erfasst</vt:lpwstr>
  </property>
  <property fmtid="{D5CDD505-2E9C-101B-9397-08002B2CF9AE}" pid="117" name="FSC#NOELLAKISFORMSPROP@1000.8803:xmldata_ZuZahl_GVA">
    <vt:lpwstr>Kein Zuschlag - Zahl erfasst</vt:lpwstr>
  </property>
  <property fmtid="{D5CDD505-2E9C-101B-9397-08002B2CF9AE}" pid="118" name="FSC#NOELLAKISFORMSPROP@1000.8803:xmldata_Vertreter_GVA">
    <vt:lpwstr>Kein Vertreter erfasst</vt:lpwstr>
  </property>
  <property fmtid="{D5CDD505-2E9C-101B-9397-08002B2CF9AE}" pid="119" name="FSC#FSCLAKIS@15.1000:Geschlecht_Bearbeiter">
    <vt:lpwstr>Männlich</vt:lpwstr>
  </property>
  <property fmtid="{D5CDD505-2E9C-101B-9397-08002B2CF9AE}" pid="120" name="FSC#FSCLAKIS@15.1000:Geschlecht_Eigentuemer_Zuschrift">
    <vt:lpwstr/>
  </property>
  <property fmtid="{D5CDD505-2E9C-101B-9397-08002B2CF9AE}" pid="121" name="FSC#FSCLAKIS@15.1000:Eigentuemer_Zuschrift_Tit_NN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FSCLAKIS@15.1000:Eigentuemer_Objekt_Tit_VN_NN">
    <vt:lpwstr>Mag. Nicolaus Drimmel</vt:lpwstr>
  </property>
  <property fmtid="{D5CDD505-2E9C-101B-9397-08002B2CF9AE}" pid="130" name="FSC#FSCLAKIS@15.1000:DW_Eigentuemer_Objekt">
    <vt:lpwstr>13879</vt:lpwstr>
  </property>
  <property fmtid="{D5CDD505-2E9C-101B-9397-08002B2CF9AE}" pid="131" name="FSC#NOELLAKISFORMSPROP@1000.8803:xmldata3n">
    <vt:lpwstr>TEXT: LEER (!)</vt:lpwstr>
  </property>
  <property fmtid="{D5CDD505-2E9C-101B-9397-08002B2CF9AE}" pid="132" name="FSC#NOELLAKISFORMSPROP@1000.8803:xmldata10n">
    <vt:lpwstr>TEXT: LEER (!)</vt:lpwstr>
  </property>
  <property fmtid="{D5CDD505-2E9C-101B-9397-08002B2CF9AE}" pid="133" name="FSC#NOELLAKISFORMSPROP@1000.8803:xmldata100n">
    <vt:lpwstr>kein Rechtsgeschäft</vt:lpwstr>
  </property>
  <property fmtid="{D5CDD505-2E9C-101B-9397-08002B2CF9AE}" pid="134" name="FSC#NOELLAKISFORMSPROP@1000.8803:xmldata101n">
    <vt:lpwstr>kein Datum</vt:lpwstr>
  </property>
  <property fmtid="{D5CDD505-2E9C-101B-9397-08002B2CF9AE}" pid="135" name="FSC#NOELLAKISFORMSPROP@1000.8803:xmldata102n">
    <vt:lpwstr>Keine Aktenzahl des Rechtsgeschäfts erfasst</vt:lpwstr>
  </property>
  <property fmtid="{D5CDD505-2E9C-101B-9397-08002B2CF9AE}" pid="136" name="FSC#NOELLAKISFORMSPROP@1000.8803:xmldata20n">
    <vt:lpwstr>TEXT: LEER (!)</vt:lpwstr>
  </property>
  <property fmtid="{D5CDD505-2E9C-101B-9397-08002B2CF9AE}" pid="137" name="FSC#NOELLAKISFORMSPROP@1000.8803:xmldata103n">
    <vt:lpwstr/>
  </property>
  <property fmtid="{D5CDD505-2E9C-101B-9397-08002B2CF9AE}" pid="138" name="FSC#NOELLAKISFORMSPROP@1000.8803:xmldata104n">
    <vt:lpwstr>Kein Zuschlag - Datum erfasst</vt:lpwstr>
  </property>
  <property fmtid="{D5CDD505-2E9C-101B-9397-08002B2CF9AE}" pid="139" name="FSC#NOELLAKISFORMSPROP@1000.8803:xmldata105n">
    <vt:lpwstr>Kein Zuschlag - Zahl erfasst</vt:lpwstr>
  </property>
  <property fmtid="{D5CDD505-2E9C-101B-9397-08002B2CF9AE}" pid="140" name="FSC#NOELLAKISFORMSPROP@1000.8803:xmldata30n">
    <vt:lpwstr>Kein Vertreter erfasst</vt:lpwstr>
  </property>
  <property fmtid="{D5CDD505-2E9C-101B-9397-08002B2CF9AE}" pid="141" name="FSC#NOELLAKISFORMSPROP@1000.8803:xmldataVertrEntn">
    <vt:lpwstr>Kein Vertreter erfasst</vt:lpwstr>
  </property>
  <property fmtid="{D5CDD505-2E9C-101B-9397-08002B2CF9AE}" pid="142" name="FSC#NOELLAKISFORMSPROP@1000.8803:xmldataGrundstEntn">
    <vt:lpwstr>TEXT: LEER (!)</vt:lpwstr>
  </property>
  <property fmtid="{D5CDD505-2E9C-101B-9397-08002B2CF9AE}" pid="143" name="FSC#NOELLAKISFORMSPROP@1000.8803:xmldataGVAVerkn">
    <vt:lpwstr>TEXT: LEER (!)</vt:lpwstr>
  </property>
  <property fmtid="{D5CDD505-2E9C-101B-9397-08002B2CF9AE}" pid="144" name="FSC#NOELLAKISFORMSPROP@1000.8803:xmldataGVAKaeufern">
    <vt:lpwstr>TEXT: LEER (!)</vt:lpwstr>
  </property>
  <property fmtid="{D5CDD505-2E9C-101B-9397-08002B2CF9AE}" pid="145" name="FSC#NOELLAKISFORMSPROP@1000.8803:xmldataGVARechtsgeschn">
    <vt:lpwstr>kein Rechtsgeschäft</vt:lpwstr>
  </property>
  <property fmtid="{D5CDD505-2E9C-101B-9397-08002B2CF9AE}" pid="146" name="FSC#NOELLAKISFORMSPROP@1000.8803:xmldataGVA_RG_datn">
    <vt:lpwstr>kein Datum</vt:lpwstr>
  </property>
  <property fmtid="{D5CDD505-2E9C-101B-9397-08002B2CF9AE}" pid="147" name="FSC#NOELLAKISFORMSPROP@1000.8803:xmldata_RG_Zahl_GVAn">
    <vt:lpwstr>Keine Aktenzahl des Rechtsgeschäfts erfasst</vt:lpwstr>
  </property>
  <property fmtid="{D5CDD505-2E9C-101B-9397-08002B2CF9AE}" pid="148" name="FSC#NOELLAKISFORMSPROP@1000.8803:xmldata_grundstueck_GVAn">
    <vt:lpwstr>TEXT: LEER (!)</vt:lpwstr>
  </property>
  <property fmtid="{D5CDD505-2E9C-101B-9397-08002B2CF9AE}" pid="149" name="FSC#NOELLAKISFORMSPROP@1000.8803:xmldataZuschlagGVAn">
    <vt:lpwstr/>
  </property>
  <property fmtid="{D5CDD505-2E9C-101B-9397-08002B2CF9AE}" pid="150" name="FSC#NOELLAKISFORMSPROP@1000.8803:xmldata_ZuDat_GVAn">
    <vt:lpwstr>Kein Zuschlag - Datum erfasst</vt:lpwstr>
  </property>
  <property fmtid="{D5CDD505-2E9C-101B-9397-08002B2CF9AE}" pid="151" name="FSC#NOELLAKISFORMSPROP@1000.8803:xmldata_ZuZahl_GVAn">
    <vt:lpwstr>Kein Zuschlag - Zahl erfasst</vt:lpwstr>
  </property>
  <property fmtid="{D5CDD505-2E9C-101B-9397-08002B2CF9AE}" pid="152" name="FSC#NOELLAKISFORMSPROP@1000.8803:xmldata_Vertreter_GVAn">
    <vt:lpwstr>Kein Vertreter erfasst</vt:lpwstr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</Properties>
</file>