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Abnehmerinformation über die Qualität des Trinkwassers für das</w:t>
      </w:r>
    </w:p>
    <w:p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Jahr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r>
        <w:rPr>
          <w:rFonts w:ascii="Arial" w:hAnsi="Arial" w:cs="Arial"/>
          <w:sz w:val="28"/>
          <w:szCs w:val="28"/>
        </w:rPr>
        <w:t xml:space="preserve"> für die Wasserversorgungsanlage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</w:p>
    <w:p>
      <w:pPr>
        <w:rPr>
          <w:rFonts w:ascii="Arial" w:hAnsi="Arial" w:cs="Arial"/>
          <w:b w:val="0"/>
          <w:sz w:val="22"/>
          <w:szCs w:val="22"/>
        </w:rPr>
      </w:pPr>
    </w:p>
    <w:p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Untersuchungsergebnisse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1772"/>
        <w:gridCol w:w="1772"/>
        <w:gridCol w:w="1772"/>
        <w:gridCol w:w="1540"/>
      </w:tblGrid>
      <w:tr>
        <w:trPr>
          <w:trHeight w:val="359"/>
        </w:trPr>
        <w:tc>
          <w:tcPr>
            <w:tcW w:w="2853" w:type="dxa"/>
            <w:noWrap/>
            <w:vAlign w:val="center"/>
            <w:hideMark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commentRangeStart w:id="3"/>
            <w:r>
              <w:rPr>
                <w:rFonts w:ascii="Arial" w:hAnsi="Arial" w:cs="Arial"/>
                <w:b w:val="0"/>
                <w:sz w:val="22"/>
                <w:szCs w:val="22"/>
              </w:rPr>
              <w:t>Parameter</w:t>
            </w:r>
            <w:commentRangeEnd w:id="3"/>
            <w:r>
              <w:rPr>
                <w:rStyle w:val="Kommentarzeichen"/>
                <w:rFonts w:ascii="Arial" w:hAnsi="Arial" w:cs="Arial"/>
                <w:b w:val="0"/>
                <w:sz w:val="22"/>
                <w:szCs w:val="22"/>
              </w:rPr>
              <w:commentReference w:id="3"/>
            </w:r>
          </w:p>
        </w:tc>
        <w:tc>
          <w:tcPr>
            <w:tcW w:w="1772" w:type="dxa"/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Ortsnetz</w:t>
            </w:r>
          </w:p>
          <w:bookmarkStart w:id="4" w:name="Text2"/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Ortsnetz</w:t>
            </w:r>
          </w:p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Ortsnetz</w:t>
            </w:r>
          </w:p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Paramete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wert</w:t>
            </w:r>
          </w:p>
        </w:tc>
      </w:tr>
      <w:tr>
        <w:trPr>
          <w:trHeight w:val="255"/>
        </w:trPr>
        <w:tc>
          <w:tcPr>
            <w:tcW w:w="2853" w:type="dxa"/>
            <w:noWrap/>
            <w:vAlign w:val="center"/>
            <w:hideMark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Pestizide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in µg/l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. siehe Anm.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ev. siehe Anm.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. siehe Anm.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ev. siehe Anm.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. siehe Anm.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ev. siehe Anm.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noWrap/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0,1 </w:t>
            </w:r>
            <w:r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1</w:t>
            </w:r>
          </w:p>
        </w:tc>
      </w:tr>
      <w:tr>
        <w:trPr>
          <w:trHeight w:val="255"/>
        </w:trPr>
        <w:tc>
          <w:tcPr>
            <w:tcW w:w="2853" w:type="dxa"/>
            <w:noWrap/>
            <w:vAlign w:val="center"/>
            <w:hideMark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fundenes Pestizid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Gefundenes Pestizid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in µg/l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0,1 </w:t>
            </w:r>
            <w:r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1</w:t>
            </w:r>
          </w:p>
        </w:tc>
      </w:tr>
      <w:tr>
        <w:trPr>
          <w:trHeight w:val="255"/>
        </w:trPr>
        <w:tc>
          <w:tcPr>
            <w:tcW w:w="2853" w:type="dxa"/>
            <w:noWrap/>
            <w:vAlign w:val="center"/>
            <w:hideMark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Sonstige Pestizide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in µg/l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. siehe Anm.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ev. siehe Anm.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. siehe Anm.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ev. siehe Anm.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. siehe Anm.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ev. siehe Anm.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noWrap/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0,1 </w:t>
            </w:r>
            <w:r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1</w:t>
            </w:r>
          </w:p>
        </w:tc>
      </w:tr>
      <w:tr>
        <w:trPr>
          <w:trHeight w:val="255"/>
        </w:trPr>
        <w:tc>
          <w:tcPr>
            <w:tcW w:w="2853" w:type="dxa"/>
            <w:noWrap/>
            <w:vAlign w:val="center"/>
            <w:hideMark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Nitrat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als NO</w:t>
            </w:r>
            <w:r>
              <w:rPr>
                <w:rFonts w:ascii="Arial" w:hAnsi="Arial" w:cs="Arial"/>
                <w:b w:val="0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in mg/l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</w:t>
            </w: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pH-Wert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Gesamthärte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in °dH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Carbonathärte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in °dH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Calcium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als Ca in mg/l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Magnesium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als Mg in mg/l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Natrium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als Na in mg/l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Kalium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als K in mg/l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Chlorid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als Cl in mg/l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gridAfter w:val="1"/>
          <w:wAfter w:w="1540" w:type="dxa"/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Sulfat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als SO</w:t>
            </w:r>
            <w:r>
              <w:rPr>
                <w:rFonts w:ascii="Arial" w:hAnsi="Arial" w:cs="Arial"/>
                <w:b w:val="0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in mg/l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>
      <w:pPr>
        <w:ind w:left="284" w:hanging="284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2"/>
          <w:szCs w:val="22"/>
          <w:vertAlign w:val="superscript"/>
        </w:rPr>
        <w:t>1</w:t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  <w:r>
        <w:rPr>
          <w:rFonts w:ascii="Arial" w:hAnsi="Arial" w:cs="Arial"/>
          <w:b w:val="0"/>
          <w:sz w:val="16"/>
          <w:szCs w:val="16"/>
        </w:rPr>
        <w:t>Parameterwert von 0,1 µg/l gilt für alle Pestizide mit Ausnahme von Aldrin, Dieldrin, Heptachlor und Heptachlorepoxid (Paramete</w:t>
      </w:r>
      <w:r>
        <w:rPr>
          <w:rFonts w:ascii="Arial" w:hAnsi="Arial" w:cs="Arial"/>
          <w:b w:val="0"/>
          <w:sz w:val="16"/>
          <w:szCs w:val="16"/>
        </w:rPr>
        <w:t>r</w:t>
      </w:r>
      <w:r>
        <w:rPr>
          <w:rFonts w:ascii="Arial" w:hAnsi="Arial" w:cs="Arial"/>
          <w:b w:val="0"/>
          <w:sz w:val="16"/>
          <w:szCs w:val="16"/>
        </w:rPr>
        <w:t>wert jeweils 0,03 µg/l). Für Pestizide insgesamt ist der Parameterwert 0,5 µg/l.</w:t>
      </w:r>
    </w:p>
    <w:p>
      <w:pPr>
        <w:spacing w:line="360" w:lineRule="auto"/>
        <w:rPr>
          <w:rFonts w:ascii="Arial" w:hAnsi="Arial" w:cs="Arial"/>
          <w:b w:val="0"/>
          <w:sz w:val="22"/>
          <w:szCs w:val="22"/>
        </w:rPr>
      </w:pPr>
    </w:p>
    <w:p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Hinweis</w:t>
      </w: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Diese Information ist allen Verbrauchern (z.B. durch Aushang im Gebäude) zur Kenntnis zu bri</w:t>
      </w:r>
      <w:r>
        <w:rPr>
          <w:rFonts w:ascii="Arial" w:hAnsi="Arial" w:cs="Arial"/>
          <w:b w:val="0"/>
          <w:sz w:val="22"/>
          <w:szCs w:val="22"/>
        </w:rPr>
        <w:t>n</w:t>
      </w:r>
      <w:r>
        <w:rPr>
          <w:rFonts w:ascii="Arial" w:hAnsi="Arial" w:cs="Arial"/>
          <w:b w:val="0"/>
          <w:sz w:val="22"/>
          <w:szCs w:val="22"/>
        </w:rPr>
        <w:t>gen.</w:t>
      </w:r>
    </w:p>
    <w:p>
      <w:pPr>
        <w:rPr>
          <w:rFonts w:ascii="Arial" w:hAnsi="Arial" w:cs="Arial"/>
          <w:b w:val="0"/>
          <w:sz w:val="22"/>
          <w:szCs w:val="22"/>
        </w:rPr>
      </w:pP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highlight w:val="lightGray"/>
        </w:rPr>
        <w:t>Eine der folgenden Anmerkungen (falls zutreffend) stehenlassen</w:t>
      </w: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Anmerkung:</w:t>
      </w:r>
      <w:r>
        <w:rPr>
          <w:rFonts w:ascii="Arial" w:hAnsi="Arial" w:cs="Arial"/>
          <w:b w:val="0"/>
          <w:sz w:val="22"/>
          <w:szCs w:val="22"/>
        </w:rPr>
        <w:t xml:space="preserve"> Keine Untersuchung auf Pestizide erforderlich, da die Versorgung ausschließlich mit Wasser einer anderen Wasserversorgungsanlage erfolgt.</w:t>
      </w: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Anmerkung:</w:t>
      </w:r>
      <w:r>
        <w:rPr>
          <w:rFonts w:ascii="Arial" w:hAnsi="Arial" w:cs="Arial"/>
          <w:b w:val="0"/>
          <w:sz w:val="22"/>
          <w:szCs w:val="22"/>
        </w:rPr>
        <w:t xml:space="preserve"> Da die Wasserversorgungsanlage im Jahresdurchschnitt weniger als 100 m³/Tag li</w:t>
      </w:r>
      <w:r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fert und auch weniger als 500 Personen versorgt ist gemäß Anhang II der Trinkwasserverordnung keine Untersuchung auf Pestiz</w:t>
      </w:r>
      <w:r>
        <w:rPr>
          <w:rFonts w:ascii="Arial" w:hAnsi="Arial" w:cs="Arial"/>
          <w:b w:val="0"/>
          <w:sz w:val="22"/>
          <w:szCs w:val="22"/>
        </w:rPr>
        <w:t>i</w:t>
      </w:r>
      <w:r>
        <w:rPr>
          <w:rFonts w:ascii="Arial" w:hAnsi="Arial" w:cs="Arial"/>
          <w:b w:val="0"/>
          <w:sz w:val="22"/>
          <w:szCs w:val="22"/>
        </w:rPr>
        <w:t>de erforderlich.</w:t>
      </w:r>
    </w:p>
    <w:p>
      <w:pPr>
        <w:pStyle w:val="LAKISText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Anmerkung:</w:t>
      </w:r>
      <w:r>
        <w:rPr>
          <w:rFonts w:cs="Arial"/>
          <w:sz w:val="22"/>
          <w:szCs w:val="22"/>
        </w:rPr>
        <w:t xml:space="preserve"> Die letzte erforderliche Untersuchung auf Pestizide </w:t>
      </w:r>
      <w:bookmarkStart w:id="5" w:name="Text1"/>
      <w:r>
        <w:rPr>
          <w:rFonts w:cs="Arial"/>
          <w:sz w:val="22"/>
          <w:szCs w:val="22"/>
        </w:rPr>
        <w:t>erfolgte</w:t>
      </w: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5"/>
      <w:r>
        <w:rPr>
          <w:rFonts w:cs="Arial"/>
          <w:sz w:val="22"/>
          <w:szCs w:val="22"/>
        </w:rPr>
        <w:t>, bei dieser Unters</w:t>
      </w:r>
      <w:r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chung waren Pestizide im untersuchten Umfang nicht b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stimmbar.</w:t>
      </w: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Anmerkung:</w:t>
      </w:r>
      <w:r>
        <w:rPr>
          <w:rFonts w:ascii="Arial" w:hAnsi="Arial" w:cs="Arial"/>
          <w:b w:val="0"/>
          <w:sz w:val="22"/>
          <w:szCs w:val="22"/>
        </w:rPr>
        <w:t xml:space="preserve"> Pestizide im untersuchten Umfang nicht bestimmbar</w:t>
      </w: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Anmerkung:</w:t>
      </w:r>
      <w:r>
        <w:rPr>
          <w:rFonts w:ascii="Arial" w:hAnsi="Arial" w:cs="Arial"/>
          <w:b w:val="0"/>
          <w:sz w:val="22"/>
          <w:szCs w:val="22"/>
        </w:rPr>
        <w:t xml:space="preserve"> sonstige Pestizide im untersuchten Umfang nicht bestimmbar</w:t>
      </w:r>
    </w:p>
    <w:p>
      <w:pPr>
        <w:rPr>
          <w:rFonts w:ascii="Arial" w:hAnsi="Arial" w:cs="Arial"/>
          <w:b w:val="0"/>
          <w:sz w:val="22"/>
          <w:szCs w:val="22"/>
        </w:rPr>
      </w:pPr>
    </w:p>
    <w:p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Ausnahmegenehmigung</w:t>
      </w:r>
    </w:p>
    <w:p>
      <w:pPr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Es besteht </w:t>
      </w:r>
      <w:bookmarkStart w:id="6" w:name="Text5"/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quot;eine&quot; oder&quot; keine&quot;"/>
            </w:textInput>
          </w:ffData>
        </w:fldChar>
      </w:r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"eine" oder" keine"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6"/>
      <w:r>
        <w:rPr>
          <w:rFonts w:ascii="Arial" w:hAnsi="Arial" w:cs="Arial"/>
          <w:b w:val="0"/>
          <w:sz w:val="22"/>
          <w:szCs w:val="22"/>
        </w:rPr>
        <w:t xml:space="preserve"> Ausnahmegenehmigung.</w:t>
      </w:r>
    </w:p>
    <w:tbl>
      <w:tblPr>
        <w:tblW w:w="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715"/>
        <w:gridCol w:w="2742"/>
        <w:gridCol w:w="1595"/>
      </w:tblGrid>
      <w:tr>
        <w:trPr>
          <w:trHeight w:val="76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Betroffener</w:t>
            </w:r>
          </w:p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Par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meter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Dazugehöriger Parameterwert samt Einheit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höchstzulässiger Wert laut Ausnahmegene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h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migung</w:t>
            </w:r>
          </w:p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samt Einheit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Dauer der Ausnahme-genehmigung</w:t>
            </w:r>
          </w:p>
        </w:tc>
      </w:tr>
      <w:tr>
        <w:trPr>
          <w:trHeight w:val="25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b w:val="0"/>
          <w:sz w:val="22"/>
          <w:szCs w:val="22"/>
        </w:rPr>
      </w:pP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Bei den betroffenen Parameter bestehen folgende Risiken: </w:t>
      </w:r>
      <w:bookmarkStart w:id="7" w:name="Text9"/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Angabe des Risikos und der betroffenen Bevölkerungsgruppe"/>
            </w:textInput>
          </w:ffData>
        </w:fldChar>
      </w:r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Angabe des Risikos und der betroffenen Bevölkerungsgruppe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7"/>
      <w:r>
        <w:rPr>
          <w:rFonts w:ascii="Arial" w:hAnsi="Arial" w:cs="Arial"/>
          <w:b w:val="0"/>
          <w:sz w:val="22"/>
          <w:szCs w:val="22"/>
        </w:rPr>
        <w:t>.</w:t>
      </w:r>
    </w:p>
    <w:p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Empfohlene Maßnahmen zur Reduzierung des Risikos sind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8"/>
      <w:r>
        <w:rPr>
          <w:rFonts w:ascii="Arial" w:hAnsi="Arial" w:cs="Arial"/>
          <w:b w:val="0"/>
          <w:sz w:val="22"/>
          <w:szCs w:val="22"/>
        </w:rPr>
        <w:t>.</w:t>
      </w: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  <w:u w:val="single"/>
        </w:rPr>
        <w:lastRenderedPageBreak/>
        <w:t>Hinweise zum Verwenden der Vorlage</w:t>
      </w:r>
    </w:p>
    <w:p>
      <w:pPr>
        <w:rPr>
          <w:rFonts w:ascii="Arial" w:hAnsi="Arial" w:cs="Arial"/>
          <w:b w:val="0"/>
          <w:sz w:val="22"/>
          <w:szCs w:val="22"/>
        </w:rPr>
      </w:pPr>
    </w:p>
    <w:p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Wenn bei einzelnen Abnehmern die Konzentrationen unterschiedlich sind oder schwanken (z.B. bei M</w:t>
      </w:r>
      <w:r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>schung von Wässern unterschiedlicher Beschaffenheit), ist der auf Grund der vorliegenden Analysenerge</w:t>
      </w:r>
      <w:r>
        <w:rPr>
          <w:rFonts w:ascii="Arial" w:hAnsi="Arial" w:cs="Arial"/>
          <w:b w:val="0"/>
          <w:sz w:val="20"/>
          <w:szCs w:val="20"/>
        </w:rPr>
        <w:t>b</w:t>
      </w:r>
      <w:r>
        <w:rPr>
          <w:rFonts w:ascii="Arial" w:hAnsi="Arial" w:cs="Arial"/>
          <w:b w:val="0"/>
          <w:sz w:val="20"/>
          <w:szCs w:val="20"/>
        </w:rPr>
        <w:t>nisse mögliche Schwankungsbereich anzugeben.</w:t>
      </w:r>
    </w:p>
    <w:p>
      <w:pPr>
        <w:rPr>
          <w:rFonts w:ascii="Arial" w:hAnsi="Arial" w:cs="Arial"/>
          <w:b w:val="0"/>
          <w:sz w:val="20"/>
          <w:szCs w:val="20"/>
        </w:rPr>
      </w:pPr>
    </w:p>
    <w:p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Die jährliche Information der Abnehmer über die Qualität des Trinkwassers erfolgt auf Basis aktueller Unte</w:t>
      </w:r>
      <w:r>
        <w:rPr>
          <w:rFonts w:ascii="Arial" w:hAnsi="Arial" w:cs="Arial"/>
          <w:b w:val="0"/>
          <w:sz w:val="20"/>
          <w:szCs w:val="20"/>
        </w:rPr>
        <w:t>r</w:t>
      </w:r>
      <w:r>
        <w:rPr>
          <w:rFonts w:ascii="Arial" w:hAnsi="Arial" w:cs="Arial"/>
          <w:b w:val="0"/>
          <w:sz w:val="20"/>
          <w:szCs w:val="20"/>
        </w:rPr>
        <w:t>suchungsergebnisse mittels Wasserrechnung, über Informationsblätter (z.B. Gemeind</w:t>
      </w:r>
      <w:r>
        <w:rPr>
          <w:rFonts w:ascii="Arial" w:hAnsi="Arial" w:cs="Arial"/>
          <w:b w:val="0"/>
          <w:sz w:val="20"/>
          <w:szCs w:val="20"/>
        </w:rPr>
        <w:t>e</w:t>
      </w:r>
      <w:r>
        <w:rPr>
          <w:rFonts w:ascii="Arial" w:hAnsi="Arial" w:cs="Arial"/>
          <w:b w:val="0"/>
          <w:sz w:val="20"/>
          <w:szCs w:val="20"/>
        </w:rPr>
        <w:t>zeitung) oder auf andere geeignete Weise.</w:t>
      </w:r>
    </w:p>
    <w:p>
      <w:pPr>
        <w:rPr>
          <w:rFonts w:ascii="Arial" w:hAnsi="Arial" w:cs="Arial"/>
          <w:b w:val="0"/>
          <w:sz w:val="20"/>
          <w:szCs w:val="20"/>
        </w:rPr>
      </w:pPr>
    </w:p>
    <w:p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Die Zeilen „gefundenes Pestizid in µg/l“ werden weggelassen falls eine der Anmerkungen stehenbleibt, a</w:t>
      </w:r>
      <w:r>
        <w:rPr>
          <w:rFonts w:ascii="Arial" w:hAnsi="Arial" w:cs="Arial"/>
          <w:b w:val="0"/>
          <w:sz w:val="20"/>
          <w:szCs w:val="20"/>
        </w:rPr>
        <w:t>n</w:t>
      </w:r>
      <w:r>
        <w:rPr>
          <w:rFonts w:ascii="Arial" w:hAnsi="Arial" w:cs="Arial"/>
          <w:b w:val="0"/>
          <w:sz w:val="20"/>
          <w:szCs w:val="20"/>
        </w:rPr>
        <w:t>dernfalls ist statt „gefundenes Pestizid“ jeweils die Bezeichnung von gefundenen Pestiziden einz</w:t>
      </w:r>
      <w:r>
        <w:rPr>
          <w:rFonts w:ascii="Arial" w:hAnsi="Arial" w:cs="Arial"/>
          <w:b w:val="0"/>
          <w:sz w:val="20"/>
          <w:szCs w:val="20"/>
        </w:rPr>
        <w:t>u</w:t>
      </w:r>
      <w:r>
        <w:rPr>
          <w:rFonts w:ascii="Arial" w:hAnsi="Arial" w:cs="Arial"/>
          <w:b w:val="0"/>
          <w:sz w:val="20"/>
          <w:szCs w:val="20"/>
        </w:rPr>
        <w:t>setzen und gegebenenfalls sind zusätzliche Zeilen einzufügen.</w:t>
      </w:r>
    </w:p>
    <w:p>
      <w:pPr>
        <w:rPr>
          <w:rFonts w:ascii="Arial" w:hAnsi="Arial" w:cs="Arial"/>
          <w:b w:val="0"/>
          <w:sz w:val="20"/>
          <w:szCs w:val="20"/>
        </w:rPr>
      </w:pPr>
    </w:p>
    <w:p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Falls keine Ausnahmegenehmigung vorliegt wird die entsprechende Tabelle we</w:t>
      </w:r>
      <w:r>
        <w:rPr>
          <w:rFonts w:ascii="Arial" w:hAnsi="Arial" w:cs="Arial"/>
          <w:b w:val="0"/>
          <w:sz w:val="20"/>
          <w:szCs w:val="20"/>
        </w:rPr>
        <w:t>g</w:t>
      </w:r>
      <w:r>
        <w:rPr>
          <w:rFonts w:ascii="Arial" w:hAnsi="Arial" w:cs="Arial"/>
          <w:b w:val="0"/>
          <w:sz w:val="20"/>
          <w:szCs w:val="20"/>
        </w:rPr>
        <w:t>gelassen.</w:t>
      </w:r>
    </w:p>
    <w:p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Sollten keine besonderen Risiken bei den Parametern der Ausnahmegenehmigung bestehen sind die en</w:t>
      </w:r>
      <w:r>
        <w:rPr>
          <w:rFonts w:ascii="Arial" w:hAnsi="Arial" w:cs="Arial"/>
          <w:b w:val="0"/>
          <w:sz w:val="20"/>
          <w:szCs w:val="20"/>
        </w:rPr>
        <w:t>t</w:t>
      </w:r>
      <w:r>
        <w:rPr>
          <w:rFonts w:ascii="Arial" w:hAnsi="Arial" w:cs="Arial"/>
          <w:b w:val="0"/>
          <w:sz w:val="20"/>
          <w:szCs w:val="20"/>
        </w:rPr>
        <w:t>sprechenden Sätze wegzulassen.</w:t>
      </w:r>
    </w:p>
    <w:p>
      <w:pPr>
        <w:rPr>
          <w:rFonts w:ascii="Arial" w:hAnsi="Arial" w:cs="Arial"/>
          <w:b w:val="0"/>
          <w:sz w:val="20"/>
          <w:szCs w:val="20"/>
        </w:rPr>
      </w:pPr>
    </w:p>
    <w:p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Falls der Betreiber über weitere Parameter informieren möchte sind die Parameter entsprechend ÖNORM M 6246 in der Art anzuführen, wie bei Werten in der Tabelle vorgezeigt. Die Reihenfolge soll ebenfalls in weit</w:t>
      </w:r>
      <w:r>
        <w:rPr>
          <w:rFonts w:ascii="Arial" w:hAnsi="Arial" w:cs="Arial"/>
          <w:b w:val="0"/>
          <w:sz w:val="20"/>
          <w:szCs w:val="20"/>
        </w:rPr>
        <w:t>e</w:t>
      </w:r>
      <w:r>
        <w:rPr>
          <w:rFonts w:ascii="Arial" w:hAnsi="Arial" w:cs="Arial"/>
          <w:b w:val="0"/>
          <w:sz w:val="20"/>
          <w:szCs w:val="20"/>
        </w:rPr>
        <w:t>rer Folge ab der Zeile unter „gefundenes Pestizid in µg/l“ der Reihenfolge von ÖNORM M 6246 entsprechen, gegebenenfalls können auch die Gruppenüberschriften eingefügt werden.</w:t>
      </w:r>
    </w:p>
    <w:p>
      <w:pPr>
        <w:rPr>
          <w:rFonts w:ascii="Arial" w:hAnsi="Arial" w:cs="Arial"/>
          <w:b w:val="0"/>
          <w:sz w:val="20"/>
          <w:szCs w:val="20"/>
        </w:rPr>
      </w:pPr>
    </w:p>
    <w:p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Es wird empfohlen nur bei Parametern des Anhangs I, Teil B die Parameterwerte anzuführen (siehe auch § 6 Trinkwasserverordnung).</w:t>
      </w:r>
    </w:p>
    <w:p>
      <w:pPr>
        <w:rPr>
          <w:rFonts w:ascii="Arial" w:hAnsi="Arial" w:cs="Arial"/>
          <w:b w:val="0"/>
          <w:sz w:val="20"/>
          <w:szCs w:val="20"/>
        </w:rPr>
      </w:pPr>
    </w:p>
    <w:p>
      <w:pPr>
        <w:rPr>
          <w:rFonts w:ascii="Arial" w:hAnsi="Arial" w:cs="Arial"/>
          <w:b w:val="0"/>
          <w:sz w:val="20"/>
          <w:szCs w:val="20"/>
        </w:rPr>
      </w:pPr>
    </w:p>
    <w:sectPr>
      <w:headerReference w:type="even" r:id="rId10"/>
      <w:headerReference w:type="default" r:id="rId11"/>
      <w:pgSz w:w="11907" w:h="16840" w:code="9"/>
      <w:pgMar w:top="709" w:right="851" w:bottom="568" w:left="1418" w:header="340" w:footer="794" w:gutter="0"/>
      <w:paperSrc w:first="7" w:other="7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P13249501" w:date="2013-02-13T14:31:00Z" w:initials="P">
    <w:p>
      <w:pPr>
        <w:pStyle w:val="Kommentartext"/>
        <w:rPr>
          <w:rFonts w:ascii="Trebuchet MS" w:hAnsi="Trebuchet MS"/>
        </w:rPr>
      </w:pPr>
      <w:r>
        <w:rPr>
          <w:rStyle w:val="Kommentarzeichen"/>
        </w:rPr>
        <w:annotationRef/>
      </w:r>
      <w:r>
        <w:rPr>
          <w:rFonts w:ascii="Trebuchet MS" w:hAnsi="Trebuchet MS"/>
        </w:rPr>
        <w:t>eihung der Par</w:t>
      </w:r>
      <w:r>
        <w:rPr>
          <w:rFonts w:ascii="Trebuchet MS" w:hAnsi="Trebuchet MS"/>
        </w:rPr>
        <w:t>a</w:t>
      </w:r>
      <w:r>
        <w:rPr>
          <w:rFonts w:ascii="Trebuchet MS" w:hAnsi="Trebuchet MS"/>
        </w:rPr>
        <w:t>meter entsprechend der Ö-NORM M 6620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16C5DF2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  <w:rPr>
        <w:b/>
        <w:sz w:val="32"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  <w:rPr>
        <w:b/>
        <w:sz w:val="28"/>
        <w:lang w:val="de-DE"/>
      </w:rPr>
    </w:lvl>
    <w:lvl w:ilvl="2">
      <w:start w:val="1"/>
      <w:numFmt w:val="decimal"/>
      <w:pStyle w:val="berschrift3"/>
      <w:lvlText w:val="%1.%2.%3"/>
      <w:legacy w:legacy="1" w:legacySpace="120" w:legacyIndent="720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CF53D60"/>
    <w:multiLevelType w:val="multilevel"/>
    <w:tmpl w:val="484A9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0EC7CAC"/>
    <w:multiLevelType w:val="hybridMultilevel"/>
    <w:tmpl w:val="09323AC2"/>
    <w:lvl w:ilvl="0" w:tplc="569284AA">
      <w:start w:val="1"/>
      <w:numFmt w:val="decimal"/>
      <w:pStyle w:val="berschrift1"/>
      <w:lvlText w:val="%1."/>
      <w:lvlJc w:val="left"/>
      <w:pPr>
        <w:tabs>
          <w:tab w:val="num" w:pos="794"/>
        </w:tabs>
        <w:ind w:left="0" w:firstLine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ymbol" w:hAnsi="Symbol" w:cs="Trebuchet MS"/>
      <w:b/>
      <w:sz w:val="19"/>
      <w:szCs w:val="21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line="360" w:lineRule="auto"/>
      <w:outlineLvl w:val="0"/>
    </w:pPr>
    <w:rPr>
      <w:b w:val="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5"/>
      </w:numPr>
      <w:spacing w:line="360" w:lineRule="auto"/>
      <w:outlineLvl w:val="1"/>
    </w:pPr>
    <w:rPr>
      <w:b w:val="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720"/>
      </w:tabs>
      <w:spacing w:before="240" w:after="60"/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Symbol" w:hAnsi="Symbol" w:cs="Trebuchet MS"/>
      <w:b/>
      <w:lang w:val="de-AT" w:eastAsia="de-AT"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b/>
      <w:sz w:val="16"/>
      <w:szCs w:val="16"/>
      <w:lang w:val="de-AT" w:eastAsia="de-AT"/>
    </w:rPr>
  </w:style>
  <w:style w:type="paragraph" w:customStyle="1" w:styleId="LAKISText">
    <w:name w:val="LAKIS_Text"/>
    <w:link w:val="LAKISTextChar"/>
    <w:pPr>
      <w:spacing w:line="360" w:lineRule="auto"/>
    </w:pPr>
    <w:rPr>
      <w:rFonts w:ascii="Arial" w:hAnsi="Arial"/>
      <w:sz w:val="24"/>
      <w:lang w:val="de-AT" w:eastAsia="de-AT"/>
    </w:rPr>
  </w:style>
  <w:style w:type="character" w:customStyle="1" w:styleId="LAKISTextChar">
    <w:name w:val="LAKIS_Text Char"/>
    <w:link w:val="LAKISText"/>
    <w:rPr>
      <w:rFonts w:ascii="Arial" w:hAnsi="Arial"/>
      <w:sz w:val="24"/>
      <w:lang w:val="de-AT" w:eastAsia="de-A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ymbol" w:hAnsi="Symbol" w:cs="Trebuchet MS"/>
      <w:b/>
      <w:sz w:val="19"/>
      <w:szCs w:val="21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line="360" w:lineRule="auto"/>
      <w:outlineLvl w:val="0"/>
    </w:pPr>
    <w:rPr>
      <w:b w:val="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5"/>
      </w:numPr>
      <w:spacing w:line="360" w:lineRule="auto"/>
      <w:outlineLvl w:val="1"/>
    </w:pPr>
    <w:rPr>
      <w:b w:val="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720"/>
      </w:tabs>
      <w:spacing w:before="240" w:after="60"/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Symbol" w:hAnsi="Symbol" w:cs="Trebuchet MS"/>
      <w:b/>
      <w:lang w:val="de-AT" w:eastAsia="de-AT"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b/>
      <w:sz w:val="16"/>
      <w:szCs w:val="16"/>
      <w:lang w:val="de-AT" w:eastAsia="de-AT"/>
    </w:rPr>
  </w:style>
  <w:style w:type="paragraph" w:customStyle="1" w:styleId="LAKISText">
    <w:name w:val="LAKIS_Text"/>
    <w:link w:val="LAKISTextChar"/>
    <w:pPr>
      <w:spacing w:line="360" w:lineRule="auto"/>
    </w:pPr>
    <w:rPr>
      <w:rFonts w:ascii="Arial" w:hAnsi="Arial"/>
      <w:sz w:val="24"/>
      <w:lang w:val="de-AT" w:eastAsia="de-AT"/>
    </w:rPr>
  </w:style>
  <w:style w:type="character" w:customStyle="1" w:styleId="LAKISTextChar">
    <w:name w:val="LAKIS_Text Char"/>
    <w:link w:val="LAKISText"/>
    <w:rPr>
      <w:rFonts w:ascii="Arial" w:hAnsi="Arial"/>
      <w:sz w:val="24"/>
      <w:lang w:val="de-AT" w:eastAsia="de-A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13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7" Type="http://schemas.openxmlformats.org/officeDocument/2006/relationships/footnotes" Target="foot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header" Target="header2.xml"></Relationship><Relationship Id="rId5" Type="http://schemas.openxmlformats.org/officeDocument/2006/relationships/settings" Target="settings.xml"></Relationship><Relationship Id="rId10" Type="http://schemas.openxmlformats.org/officeDocument/2006/relationships/header" Target="header1.xml"></Relationship><Relationship Id="rId4" Type="http://schemas.microsoft.com/office/2007/relationships/stylesWithEffects" Target="stylesWithEffects.xml"></Relationship><Relationship Id="rId9" Type="http://schemas.openxmlformats.org/officeDocument/2006/relationships/comments" Target="comments.xml"></Relationship><Relationship Id="rId14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>
  <f:record>
    <f:field ref="objname" par="" edit="true" text="Muster_Jährliche Information der Abnehmer über die Qualität des Trinkwassers auf Basis aktueller Untersuchungsergebnisse"/>
    <f:field ref="objsubject" par="" edit="true" text=""/>
    <f:field ref="objcreatedby" par="" text="Schauer, Ulrike, Dr."/>
    <f:field ref="objcreatedat" par="" text="17.07.2018 13:49:43"/>
    <f:field ref="objchangedby" par="" text="Schauer, Ulrike, Dr."/>
    <f:field ref="objmodifiedat" par="" text="17.07.2018 14:13:47"/>
    <f:field ref="doc_FSCFOLIO_1_1001_FieldDocumentNumber" par="" text=""/>
    <f:field ref="doc_FSCFOLIO_1_1001_FieldSubject" par="" edit="true" text=""/>
    <f:field ref="FSCFOLIO_1_1001_FieldCurrentUser" par="" text="Bianca König"/>
    <f:field ref="CCAPRECONFIG_15_1001_Objektname" par="" edit="true" text="Muster_Jährliche Information der Abnehmer über die Qualität des Trinkwassers auf Basis aktueller Untersuchungsergebnisse"/>
    <f:field ref="CCAPRECONFIG_15_1001_Objektname" par="" edit="true" text="Muster_Jährliche Information der Abnehmer über die Qualität des Trinkwassers auf Basis aktueller Untersuchungsergebnisse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FB164B42-D14F-4CFF-A1C1-5AE56F895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Hollensteiner Christian (GS2-Baden)</dc:creator>
  <cp:lastModifiedBy>Hollensteiner Christian (GS2-Baden)</cp:lastModifiedBy>
  <cp:revision>2</cp:revision>
  <cp:lastPrinted>2018-01-09T08:07:00Z</cp:lastPrinted>
  <dcterms:created xsi:type="dcterms:W3CDTF">2018-07-17T08:42:00Z</dcterms:created>
  <dcterms:modified xsi:type="dcterms:W3CDTF">2018-07-17T08:42:00Z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Homepage</vt:lpwstr>
  </property>
  <property name="FSC#FSCLAKIS@15.1000:Bearbeiter_Tit_NN" pid="9" fmtid="{D5CDD505-2E9C-101B-9397-08002B2CF9AE}">
    <vt:lpwstr>Dr. Schauer</vt:lpwstr>
  </property>
  <property name="FSC#FSCLAKIS@15.1000:Bearbeiter_Tit_VN_NN" pid="10" fmtid="{D5CDD505-2E9C-101B-9397-08002B2CF9AE}">
    <vt:lpwstr>Dr. Ulrike Schauer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Änderungswünsche Homepage GS2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12945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17.07.2018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GS2-VERW-35/043-2017</vt:lpwstr>
  </property>
  <property name="FSC#FSCLAKIS@15.1000:Objektname" pid="24" fmtid="{D5CDD505-2E9C-101B-9397-08002B2CF9AE}">
    <vt:lpwstr>Muster_x005f_Jährliche Information der Abnehmer über die Qualität des Trinkwassers auf Basis aktueller Untersuchungsergebnisse</vt:lpwstr>
  </property>
  <property name="FSC#FSCLAKIS@15.1000:RsabAbsender" pid="25" fmtid="{D5CDD505-2E9C-101B-9397-08002B2CF9AE}">
    <vt:lpwstr>Amt der NÖ Landesregierung_x000d__x000a_Abteilung Umwelthygiene_x000d__x000a_Landhausplatz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Dr. S c h a u e r</vt:lpwstr>
  </property>
  <property name="FSC#FSCLAKIS@15.1000:Systemaenderungszeitpunkt" pid="34" fmtid="{D5CDD505-2E9C-101B-9397-08002B2CF9AE}">
    <vt:lpwstr>17. Juli 2018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Dr. Ulrike Schauer</vt:lpwstr>
  </property>
  <property name="FSC#FSCLAKIS@15.1000:DW_Eigentuemer_Objekt" pid="43" fmtid="{D5CDD505-2E9C-101B-9397-08002B2CF9AE}">
    <vt:lpwstr>12945</vt:lpwstr>
  </property>
  <property name="FSC#COOELAK@1.1001:Subject" pid="44" fmtid="{D5CDD505-2E9C-101B-9397-08002B2CF9AE}">
    <vt:lpwstr>Homepage</vt:lpwstr>
  </property>
  <property name="FSC#COOELAK@1.1001:FileReference" pid="45" fmtid="{D5CDD505-2E9C-101B-9397-08002B2CF9AE}">
    <vt:lpwstr>GS2-VERW-35-2004</vt:lpwstr>
  </property>
  <property name="FSC#COOELAK@1.1001:FileRefYear" pid="46" fmtid="{D5CDD505-2E9C-101B-9397-08002B2CF9AE}">
    <vt:lpwstr>2004</vt:lpwstr>
  </property>
  <property name="FSC#COOELAK@1.1001:FileRefOrdinal" pid="47" fmtid="{D5CDD505-2E9C-101B-9397-08002B2CF9AE}">
    <vt:lpwstr>35</vt:lpwstr>
  </property>
  <property name="FSC#COOELAK@1.1001:FileRefOU" pid="48" fmtid="{D5CDD505-2E9C-101B-9397-08002B2CF9AE}">
    <vt:lpwstr>GS2</vt:lpwstr>
  </property>
  <property name="FSC#COOELAK@1.1001:Organization" pid="49" fmtid="{D5CDD505-2E9C-101B-9397-08002B2CF9AE}">
    <vt:lpwstr/>
  </property>
  <property name="FSC#COOELAK@1.1001:Owner" pid="50" fmtid="{D5CDD505-2E9C-101B-9397-08002B2CF9AE}">
    <vt:lpwstr>Schauer Ulrike, Dr.</vt:lpwstr>
  </property>
  <property name="FSC#COOELAK@1.1001:OwnerExtension" pid="51" fmtid="{D5CDD505-2E9C-101B-9397-08002B2CF9AE}">
    <vt:lpwstr>12945</vt:lpwstr>
  </property>
  <property name="FSC#COOELAK@1.1001:OwnerFaxExtension" pid="52" fmtid="{D5CDD505-2E9C-101B-9397-08002B2CF9AE}">
    <vt:lpwstr/>
  </property>
  <property name="FSC#COOELAK@1.1001:DispatchedBy" pid="53" fmtid="{D5CDD505-2E9C-101B-9397-08002B2CF9AE}">
    <vt:lpwstr/>
  </property>
  <property name="FSC#COOELAK@1.1001:DispatchedAt" pid="54" fmtid="{D5CDD505-2E9C-101B-9397-08002B2CF9AE}">
    <vt:lpwstr/>
  </property>
  <property name="FSC#COOELAK@1.1001:ApprovedBy" pid="55" fmtid="{D5CDD505-2E9C-101B-9397-08002B2CF9AE}">
    <vt:lpwstr/>
  </property>
  <property name="FSC#COOELAK@1.1001:ApprovedAt" pid="56" fmtid="{D5CDD505-2E9C-101B-9397-08002B2CF9AE}">
    <vt:lpwstr/>
  </property>
  <property name="FSC#COOELAK@1.1001:Department" pid="57" fmtid="{D5CDD505-2E9C-101B-9397-08002B2CF9AE}">
    <vt:lpwstr>GS2 (Abteilung Umwelthygiene)</vt:lpwstr>
  </property>
  <property name="FSC#COOELAK@1.1001:CreatedAt" pid="58" fmtid="{D5CDD505-2E9C-101B-9397-08002B2CF9AE}">
    <vt:lpwstr>17.07.2018</vt:lpwstr>
  </property>
  <property name="FSC#COOELAK@1.1001:OU" pid="59" fmtid="{D5CDD505-2E9C-101B-9397-08002B2CF9AE}">
    <vt:lpwstr>GS2 (Abteilung Umwelthygiene)</vt:lpwstr>
  </property>
  <property name="FSC#COOELAK@1.1001:Priority" pid="60" fmtid="{D5CDD505-2E9C-101B-9397-08002B2CF9AE}">
    <vt:lpwstr> ()</vt:lpwstr>
  </property>
  <property name="FSC#COOELAK@1.1001:ObjBarCode" pid="61" fmtid="{D5CDD505-2E9C-101B-9397-08002B2CF9AE}">
    <vt:lpwstr>*COO.1000.8802.35.14359733*</vt:lpwstr>
  </property>
  <property name="FSC#COOELAK@1.1001:RefBarCode" pid="62" fmtid="{D5CDD505-2E9C-101B-9397-08002B2CF9AE}">
    <vt:lpwstr>*COO.1000.8802.2.6654035*</vt:lpwstr>
  </property>
  <property name="FSC#COOELAK@1.1001:FileRefBarCode" pid="63" fmtid="{D5CDD505-2E9C-101B-9397-08002B2CF9AE}">
    <vt:lpwstr>*GS2-VERW-35-2004*</vt:lpwstr>
  </property>
  <property name="FSC#COOELAK@1.1001:ExternalRef" pid="64" fmtid="{D5CDD505-2E9C-101B-9397-08002B2CF9AE}">
    <vt:lpwstr/>
  </property>
  <property name="FSC#COOELAK@1.1001:IncomingNumber" pid="65" fmtid="{D5CDD505-2E9C-101B-9397-08002B2CF9AE}">
    <vt:lpwstr/>
  </property>
  <property name="FSC#COOELAK@1.1001:IncomingSubject" pid="66" fmtid="{D5CDD505-2E9C-101B-9397-08002B2CF9AE}">
    <vt:lpwstr/>
  </property>
  <property name="FSC#COOELAK@1.1001:ProcessResponsible" pid="67" fmtid="{D5CDD505-2E9C-101B-9397-08002B2CF9AE}">
    <vt:lpwstr/>
  </property>
  <property name="FSC#COOELAK@1.1001:ProcessResponsiblePhone" pid="68" fmtid="{D5CDD505-2E9C-101B-9397-08002B2CF9AE}">
    <vt:lpwstr/>
  </property>
  <property name="FSC#COOELAK@1.1001:ProcessResponsibleMail" pid="69" fmtid="{D5CDD505-2E9C-101B-9397-08002B2CF9AE}">
    <vt:lpwstr/>
  </property>
  <property name="FSC#COOELAK@1.1001:ProcessResponsibleFax" pid="70" fmtid="{D5CDD505-2E9C-101B-9397-08002B2CF9AE}">
    <vt:lpwstr/>
  </property>
  <property name="FSC#COOELAK@1.1001:ApproverFirstName" pid="71" fmtid="{D5CDD505-2E9C-101B-9397-08002B2CF9AE}">
    <vt:lpwstr/>
  </property>
  <property name="FSC#COOELAK@1.1001:ApproverSurName" pid="72" fmtid="{D5CDD505-2E9C-101B-9397-08002B2CF9AE}">
    <vt:lpwstr/>
  </property>
  <property name="FSC#COOELAK@1.1001:ApproverTitle" pid="73" fmtid="{D5CDD505-2E9C-101B-9397-08002B2CF9AE}">
    <vt:lpwstr/>
  </property>
  <property name="FSC#COOELAK@1.1001:ExternalDate" pid="74" fmtid="{D5CDD505-2E9C-101B-9397-08002B2CF9AE}">
    <vt:lpwstr/>
  </property>
  <property name="FSC#COOELAK@1.1001:SettlementApprovedAt" pid="75" fmtid="{D5CDD505-2E9C-101B-9397-08002B2CF9AE}">
    <vt:lpwstr/>
  </property>
  <property name="FSC#COOELAK@1.1001:BaseNumber" pid="76" fmtid="{D5CDD505-2E9C-101B-9397-08002B2CF9AE}">
    <vt:lpwstr>VERW</vt:lpwstr>
  </property>
  <property name="FSC#COOELAK@1.1001:CurrentUserRolePos" pid="77" fmtid="{D5CDD505-2E9C-101B-9397-08002B2CF9AE}">
    <vt:lpwstr>Kanzlei</vt:lpwstr>
  </property>
  <property name="FSC#COOELAK@1.1001:CurrentUserEmail" pid="78" fmtid="{D5CDD505-2E9C-101B-9397-08002B2CF9AE}">
    <vt:lpwstr>bianca.koenig@noel.gv.at</vt:lpwstr>
  </property>
  <property name="FSC#ELAKGOV@1.1001:PersonalSubjGender" pid="79" fmtid="{D5CDD505-2E9C-101B-9397-08002B2CF9AE}">
    <vt:lpwstr/>
  </property>
  <property name="FSC#ELAKGOV@1.1001:PersonalSubjFirstName" pid="80" fmtid="{D5CDD505-2E9C-101B-9397-08002B2CF9AE}">
    <vt:lpwstr/>
  </property>
  <property name="FSC#ELAKGOV@1.1001:PersonalSubjSurName" pid="81" fmtid="{D5CDD505-2E9C-101B-9397-08002B2CF9AE}">
    <vt:lpwstr/>
  </property>
  <property name="FSC#ELAKGOV@1.1001:PersonalSubjSalutation" pid="82" fmtid="{D5CDD505-2E9C-101B-9397-08002B2CF9AE}">
    <vt:lpwstr/>
  </property>
  <property name="FSC#ELAKGOV@1.1001:PersonalSubjAddress" pid="83" fmtid="{D5CDD505-2E9C-101B-9397-08002B2CF9AE}">
    <vt:lpwstr/>
  </property>
  <property name="FSC#ATSTATECFG@1.1001:Office" pid="84" fmtid="{D5CDD505-2E9C-101B-9397-08002B2CF9AE}">
    <vt:lpwstr/>
  </property>
  <property name="FSC#ATSTATECFG@1.1001:Agent" pid="85" fmtid="{D5CDD505-2E9C-101B-9397-08002B2CF9AE}">
    <vt:lpwstr>Dr. Ulrike Schauer</vt:lpwstr>
  </property>
  <property name="FSC#ATSTATECFG@1.1001:AgentPhone" pid="86" fmtid="{D5CDD505-2E9C-101B-9397-08002B2CF9AE}">
    <vt:lpwstr>12945</vt:lpwstr>
  </property>
  <property name="FSC#ATSTATECFG@1.1001:DepartmentFax" pid="87" fmtid="{D5CDD505-2E9C-101B-9397-08002B2CF9AE}">
    <vt:lpwstr/>
  </property>
  <property name="FSC#ATSTATECFG@1.1001:DepartmentEmail" pid="88" fmtid="{D5CDD505-2E9C-101B-9397-08002B2CF9AE}">
    <vt:lpwstr>post.gs2@noel.gv.at</vt:lpwstr>
  </property>
  <property name="FSC#ATSTATECFG@1.1001:SubfileDate" pid="89" fmtid="{D5CDD505-2E9C-101B-9397-08002B2CF9AE}">
    <vt:lpwstr>23.06.2017</vt:lpwstr>
  </property>
  <property name="FSC#ATSTATECFG@1.1001:SubfileSubject" pid="90" fmtid="{D5CDD505-2E9C-101B-9397-08002B2CF9AE}">
    <vt:lpwstr/>
  </property>
  <property name="FSC#ATSTATECFG@1.1001:DepartmentZipCode" pid="91" fmtid="{D5CDD505-2E9C-101B-9397-08002B2CF9AE}">
    <vt:lpwstr/>
  </property>
  <property name="FSC#ATSTATECFG@1.1001:DepartmentCountry" pid="92" fmtid="{D5CDD505-2E9C-101B-9397-08002B2CF9AE}">
    <vt:lpwstr/>
  </property>
  <property name="FSC#ATSTATECFG@1.1001:DepartmentCity" pid="93" fmtid="{D5CDD505-2E9C-101B-9397-08002B2CF9AE}">
    <vt:lpwstr/>
  </property>
  <property name="FSC#ATSTATECFG@1.1001:DepartmentStreet" pid="94" fmtid="{D5CDD505-2E9C-101B-9397-08002B2CF9AE}">
    <vt:lpwstr/>
  </property>
  <property name="FSC#ATSTATECFG@1.1001:DepartmentDVR" pid="95" fmtid="{D5CDD505-2E9C-101B-9397-08002B2CF9AE}">
    <vt:lpwstr/>
  </property>
  <property name="FSC#ATSTATECFG@1.1001:DepartmentUID" pid="96" fmtid="{D5CDD505-2E9C-101B-9397-08002B2CF9AE}">
    <vt:lpwstr/>
  </property>
  <property name="FSC#ATSTATECFG@1.1001:SubfileReference" pid="97" fmtid="{D5CDD505-2E9C-101B-9397-08002B2CF9AE}">
    <vt:lpwstr>GS2-VERW-35/043-2017</vt:lpwstr>
  </property>
  <property name="FSC#ATSTATECFG@1.1001:Clause" pid="98" fmtid="{D5CDD505-2E9C-101B-9397-08002B2CF9AE}">
    <vt:lpwstr/>
  </property>
  <property name="FSC#ATSTATECFG@1.1001:ApprovedSignature" pid="99" fmtid="{D5CDD505-2E9C-101B-9397-08002B2CF9AE}">
    <vt:lpwstr/>
  </property>
  <property name="FSC#ATSTATECFG@1.1001:BankAccount" pid="100" fmtid="{D5CDD505-2E9C-101B-9397-08002B2CF9AE}">
    <vt:lpwstr/>
  </property>
  <property name="FSC#ATSTATECFG@1.1001:BankAccountOwner" pid="101" fmtid="{D5CDD505-2E9C-101B-9397-08002B2CF9AE}">
    <vt:lpwstr/>
  </property>
  <property name="FSC#ATSTATECFG@1.1001:BankInstitute" pid="102" fmtid="{D5CDD505-2E9C-101B-9397-08002B2CF9AE}">
    <vt:lpwstr/>
  </property>
  <property name="FSC#ATSTATECFG@1.1001:BankAccountID" pid="103" fmtid="{D5CDD505-2E9C-101B-9397-08002B2CF9AE}">
    <vt:lpwstr/>
  </property>
  <property name="FSC#ATSTATECFG@1.1001:BankAccountIBAN" pid="104" fmtid="{D5CDD505-2E9C-101B-9397-08002B2CF9AE}">
    <vt:lpwstr/>
  </property>
  <property name="FSC#ATSTATECFG@1.1001:BankAccountBIC" pid="105" fmtid="{D5CDD505-2E9C-101B-9397-08002B2CF9AE}">
    <vt:lpwstr/>
  </property>
  <property name="FSC#ATSTATECFG@1.1001:BankName" pid="106" fmtid="{D5CDD505-2E9C-101B-9397-08002B2CF9AE}">
    <vt:lpwstr/>
  </property>
  <property name="FSC#ATPRECONFIG@1.1001:ChargePreview" pid="107" fmtid="{D5CDD505-2E9C-101B-9397-08002B2CF9AE}">
    <vt:lpwstr/>
  </property>
  <property name="FSC#ATSTATECFG@1.1001:ExternalFile" pid="108" fmtid="{D5CDD505-2E9C-101B-9397-08002B2CF9AE}">
    <vt:lpwstr>Bezug: </vt:lpwstr>
  </property>
  <property name="FSC#NOELLAKISFORMSPROP@1000.8803:xmldata3n" pid="109" fmtid="{D5CDD505-2E9C-101B-9397-08002B2CF9AE}">
    <vt:lpwstr>TEXT: LEER (!)</vt:lpwstr>
  </property>
  <property name="FSC#NOELLAKISFORMSPROP@1000.8803:xmldata10n" pid="110" fmtid="{D5CDD505-2E9C-101B-9397-08002B2CF9AE}">
    <vt:lpwstr>TEXT: LEER (!)</vt:lpwstr>
  </property>
  <property name="FSC#NOELLAKISFORMSPROP@1000.8803:xmldata100n" pid="111" fmtid="{D5CDD505-2E9C-101B-9397-08002B2CF9AE}">
    <vt:lpwstr>kein Rechtsgeschäft</vt:lpwstr>
  </property>
  <property name="FSC#NOELLAKISFORMSPROP@1000.8803:xmldata101n" pid="112" fmtid="{D5CDD505-2E9C-101B-9397-08002B2CF9AE}">
    <vt:lpwstr>kein Datum</vt:lpwstr>
  </property>
  <property name="FSC#NOELLAKISFORMSPROP@1000.8803:xmldata102n" pid="113" fmtid="{D5CDD505-2E9C-101B-9397-08002B2CF9AE}">
    <vt:lpwstr>Keine Aktenzahl des Rechtsgeschäfts erfasst</vt:lpwstr>
  </property>
  <property name="FSC#NOELLAKISFORMSPROP@1000.8803:xmldata20n" pid="114" fmtid="{D5CDD505-2E9C-101B-9397-08002B2CF9AE}">
    <vt:lpwstr>TEXT: LEER (!)</vt:lpwstr>
  </property>
  <property name="FSC#NOELLAKISFORMSPROP@1000.8803:xmldata103n" pid="115" fmtid="{D5CDD505-2E9C-101B-9397-08002B2CF9AE}">
    <vt:lpwstr/>
  </property>
  <property name="FSC#NOELLAKISFORMSPROP@1000.8803:xmldata104n" pid="116" fmtid="{D5CDD505-2E9C-101B-9397-08002B2CF9AE}">
    <vt:lpwstr>Kein Zuschlag - Datum erfasst</vt:lpwstr>
  </property>
  <property name="FSC#NOELLAKISFORMSPROP@1000.8803:xmldata105n" pid="117" fmtid="{D5CDD505-2E9C-101B-9397-08002B2CF9AE}">
    <vt:lpwstr>Kein Zuschlag - Zahl erfasst</vt:lpwstr>
  </property>
  <property name="FSC#NOELLAKISFORMSPROP@1000.8803:xmldata30n" pid="118" fmtid="{D5CDD505-2E9C-101B-9397-08002B2CF9AE}">
    <vt:lpwstr>Kein Vertreter erfasst</vt:lpwstr>
  </property>
  <property name="FSC#NOELLAKISFORMSPROP@1000.8803:xmldataVertrEntn" pid="119" fmtid="{D5CDD505-2E9C-101B-9397-08002B2CF9AE}">
    <vt:lpwstr>Kein Vertreter erfasst</vt:lpwstr>
  </property>
  <property name="FSC#NOELLAKISFORMSPROP@1000.8803:xmldataGrundstEntn" pid="120" fmtid="{D5CDD505-2E9C-101B-9397-08002B2CF9AE}">
    <vt:lpwstr>TEXT: LEER (!)</vt:lpwstr>
  </property>
  <property name="FSC#NOELLAKISFORMSPROP@1000.8803:xmldataGVAVerkn" pid="121" fmtid="{D5CDD505-2E9C-101B-9397-08002B2CF9AE}">
    <vt:lpwstr>TEXT: LEER (!)</vt:lpwstr>
  </property>
  <property name="FSC#NOELLAKISFORMSPROP@1000.8803:xmldataGVAKaeufern" pid="122" fmtid="{D5CDD505-2E9C-101B-9397-08002B2CF9AE}">
    <vt:lpwstr>TEXT: LEER (!)</vt:lpwstr>
  </property>
  <property name="FSC#NOELLAKISFORMSPROP@1000.8803:xmldataGVARechtsgeschn" pid="123" fmtid="{D5CDD505-2E9C-101B-9397-08002B2CF9AE}">
    <vt:lpwstr>kein Rechtsgeschäft</vt:lpwstr>
  </property>
  <property name="FSC#NOELLAKISFORMSPROP@1000.8803:xmldataGVA_RG_datn" pid="124" fmtid="{D5CDD505-2E9C-101B-9397-08002B2CF9AE}">
    <vt:lpwstr>kein Datum</vt:lpwstr>
  </property>
  <property name="FSC#NOELLAKISFORMSPROP@1000.8803:xmldata_RG_Zahl_GVAn" pid="125" fmtid="{D5CDD505-2E9C-101B-9397-08002B2CF9AE}">
    <vt:lpwstr>Keine Aktenzahl des Rechtsgeschäfts erfasst</vt:lpwstr>
  </property>
  <property name="FSC#NOELLAKISFORMSPROP@1000.8803:xmldata_grundstueck_GVAn" pid="126" fmtid="{D5CDD505-2E9C-101B-9397-08002B2CF9AE}">
    <vt:lpwstr>TEXT: LEER (!)</vt:lpwstr>
  </property>
  <property name="FSC#NOELLAKISFORMSPROP@1000.8803:xmldataZuschlagGVAn" pid="127" fmtid="{D5CDD505-2E9C-101B-9397-08002B2CF9AE}">
    <vt:lpwstr/>
  </property>
  <property name="FSC#NOELLAKISFORMSPROP@1000.8803:xmldata_ZuDat_GVAn" pid="128" fmtid="{D5CDD505-2E9C-101B-9397-08002B2CF9AE}">
    <vt:lpwstr>Kein Zuschlag - Datum erfasst</vt:lpwstr>
  </property>
  <property name="FSC#NOELLAKISFORMSPROP@1000.8803:xmldata_ZuZahl_GVAn" pid="129" fmtid="{D5CDD505-2E9C-101B-9397-08002B2CF9AE}">
    <vt:lpwstr>Kein Zuschlag - Zahl erfasst</vt:lpwstr>
  </property>
  <property name="FSC#NOELLAKISFORMSPROP@1000.8803:xmldata_Vertreter_GVAn" pid="130" fmtid="{D5CDD505-2E9C-101B-9397-08002B2CF9AE}">
    <vt:lpwstr>Kein Vertreter erfasst</vt:lpwstr>
  </property>
  <property name="FSC#COOSYSTEM@1.1:Container" pid="131" fmtid="{D5CDD505-2E9C-101B-9397-08002B2CF9AE}">
    <vt:lpwstr>COO.1000.8802.35.14359733</vt:lpwstr>
  </property>
  <property name="FSC#FSCFOLIO@1.1001:docpropproject" pid="132" fmtid="{D5CDD505-2E9C-101B-9397-08002B2CF9AE}">
    <vt:lpwstr/>
  </property>
  <property name="FSC$NOPARSEFILE" pid="133" fmtid="{D5CDD505-2E9C-101B-9397-08002B2CF9AE}">
    <vt:bool>true</vt:bool>
  </property>
</Properties>
</file>